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2A0D" w:rsidR="00BB2A0D" w:rsidP="005A7B2C" w:rsidRDefault="00BB2A0D" w14:paraId="150AB91A" w14:textId="1FC843CF">
      <w:pPr>
        <w:tabs>
          <w:tab w:val="left" w:pos="4266"/>
        </w:tabs>
        <w:spacing w:line="268" w:lineRule="exact"/>
        <w:ind w:right="133"/>
        <w:rPr>
          <w:b/>
        </w:rPr>
      </w:pPr>
      <w:r>
        <w:tab/>
      </w:r>
      <w:r w:rsidRPr="00BB2A0D">
        <w:rPr>
          <w:b/>
        </w:rPr>
        <w:t>MINUTES</w:t>
      </w:r>
    </w:p>
    <w:p w:rsidRPr="00BB2A0D" w:rsidR="00BB2A0D" w:rsidP="00BB2A0D" w:rsidRDefault="00BB2A0D" w14:paraId="576BCED2" w14:textId="77777777">
      <w:pPr>
        <w:spacing w:line="268" w:lineRule="exact"/>
        <w:ind w:right="133"/>
        <w:rPr>
          <w:b/>
        </w:rPr>
      </w:pPr>
    </w:p>
    <w:p w:rsidRPr="00BB2A0D" w:rsidR="00BB2A0D" w:rsidP="00BB2A0D" w:rsidRDefault="00BB2A0D" w14:paraId="5DEA26DA" w14:textId="77777777">
      <w:pPr>
        <w:spacing w:line="268" w:lineRule="exact"/>
        <w:ind w:left="90" w:right="133"/>
        <w:rPr>
          <w:b/>
        </w:rPr>
      </w:pPr>
      <w:r w:rsidRPr="00BB2A0D">
        <w:rPr>
          <w:b/>
        </w:rPr>
        <w:t>ATTENDEES</w:t>
      </w:r>
    </w:p>
    <w:p w:rsidR="00BB2A0D" w:rsidP="2F3A3224" w:rsidRDefault="00BB2A0D" w14:paraId="7AE16DDB" w14:textId="76FF8282">
      <w:pPr>
        <w:spacing w:line="268" w:lineRule="exact"/>
        <w:ind w:left="90" w:right="133"/>
        <w:rPr>
          <w:rStyle w:val="normaltextrun"/>
          <w:color w:val="000000" w:themeColor="text1" w:themeTint="FF" w:themeShade="FF"/>
        </w:rPr>
      </w:pPr>
      <w:r w:rsidR="00BB2A0D">
        <w:rPr/>
        <w:t xml:space="preserve">Present at the meeting were: Board </w:t>
      </w:r>
      <w:r w:rsidR="3D94E396">
        <w:rPr/>
        <w:t>Members</w:t>
      </w:r>
      <w:r w:rsidR="6E10E513">
        <w:rPr/>
        <w:t xml:space="preserve"> </w:t>
      </w:r>
      <w:r w:rsidR="00D054D6">
        <w:rPr/>
        <w:t>Susan Kiefer</w:t>
      </w:r>
      <w:r w:rsidR="00BB2A0D">
        <w:rPr/>
        <w:t xml:space="preserve"> </w:t>
      </w:r>
      <w:r w:rsidR="00BB2A0D">
        <w:rPr/>
        <w:t xml:space="preserve">(Vice President), </w:t>
      </w:r>
      <w:r w:rsidR="00D054D6">
        <w:rPr/>
        <w:t xml:space="preserve">Marta </w:t>
      </w:r>
      <w:r w:rsidR="00D054D6">
        <w:rPr/>
        <w:t>Tarantsey</w:t>
      </w:r>
      <w:r w:rsidR="00BB2A0D">
        <w:rPr/>
        <w:t>,</w:t>
      </w:r>
      <w:r w:rsidR="007A382C">
        <w:rPr/>
        <w:t xml:space="preserve"> </w:t>
      </w:r>
      <w:r w:rsidR="007A382C">
        <w:rPr/>
        <w:t xml:space="preserve">Kevin </w:t>
      </w:r>
      <w:r w:rsidR="40BBF4C0">
        <w:rPr/>
        <w:t>Keating</w:t>
      </w:r>
      <w:r w:rsidR="1E59464C">
        <w:rPr/>
        <w:t>, Patty Jensen, Marissa Shepherd</w:t>
      </w:r>
      <w:r w:rsidR="5686BC5F">
        <w:rPr/>
        <w:t>.</w:t>
      </w:r>
    </w:p>
    <w:p w:rsidR="00BB2A0D" w:rsidP="00BB2A0D" w:rsidRDefault="00BB2A0D" w14:paraId="354063A5" w14:textId="77777777">
      <w:pPr>
        <w:spacing w:line="268" w:lineRule="exact"/>
        <w:ind w:left="90" w:right="133"/>
      </w:pPr>
    </w:p>
    <w:p w:rsidR="06B10F7F" w:rsidP="003209FF" w:rsidRDefault="00725FBF" w14:paraId="5FA7EFF2" w14:textId="33AE07AE">
      <w:pPr>
        <w:spacing w:line="268" w:lineRule="exact"/>
        <w:ind w:left="90" w:right="133"/>
      </w:pPr>
      <w:r w:rsidR="00725FBF">
        <w:rPr/>
        <w:t>Additional</w:t>
      </w:r>
      <w:r w:rsidR="00725FBF">
        <w:rPr/>
        <w:t xml:space="preserve"> attendees: Kari May (Library Director), Kelda Vath (Assistant Director, Support Services)</w:t>
      </w:r>
      <w:r w:rsidR="0A240B07">
        <w:rPr/>
        <w:t>,</w:t>
      </w:r>
      <w:r w:rsidR="001F70B0">
        <w:rPr/>
        <w:t xml:space="preserve"> </w:t>
      </w:r>
      <w:r w:rsidR="00725FBF">
        <w:rPr/>
        <w:t xml:space="preserve">Brynn Fogerty (HR Manager), </w:t>
      </w:r>
      <w:r w:rsidR="008F35C3">
        <w:rPr/>
        <w:t>Heather Scott</w:t>
      </w:r>
      <w:r w:rsidR="00725FBF">
        <w:rPr/>
        <w:t xml:space="preserve"> (Finance Manager),</w:t>
      </w:r>
      <w:r w:rsidR="00BC7BBD">
        <w:rPr/>
        <w:t xml:space="preserve"> </w:t>
      </w:r>
      <w:r w:rsidR="0D62E137">
        <w:rPr/>
        <w:t xml:space="preserve">Josh Letsinger </w:t>
      </w:r>
      <w:r w:rsidR="3C1AC9E4">
        <w:rPr/>
        <w:t>(</w:t>
      </w:r>
      <w:r w:rsidR="3C1AC9E4">
        <w:rPr/>
        <w:t>Community</w:t>
      </w:r>
      <w:r w:rsidR="3C1AC9E4">
        <w:rPr/>
        <w:t xml:space="preserve"> Engagement Manager), and</w:t>
      </w:r>
      <w:r w:rsidR="00725FBF">
        <w:rPr/>
        <w:t xml:space="preserve"> </w:t>
      </w:r>
      <w:r w:rsidR="63977B73">
        <w:rPr/>
        <w:t>Yoli</w:t>
      </w:r>
      <w:r w:rsidR="00725FBF">
        <w:rPr/>
        <w:t xml:space="preserve"> </w:t>
      </w:r>
      <w:r w:rsidR="027CE680">
        <w:rPr/>
        <w:t xml:space="preserve">Diaz </w:t>
      </w:r>
      <w:r w:rsidR="00725FBF">
        <w:rPr/>
        <w:t>(Executive Assistant)</w:t>
      </w:r>
    </w:p>
    <w:p w:rsidR="06B10F7F" w:rsidP="06B10F7F" w:rsidRDefault="06B10F7F" w14:paraId="3186237A" w14:textId="576420C9">
      <w:pPr>
        <w:spacing w:line="268" w:lineRule="exact"/>
        <w:ind w:left="90" w:right="133"/>
      </w:pPr>
    </w:p>
    <w:p w:rsidRPr="00BB2A0D" w:rsidR="00BB2A0D" w:rsidP="00BB2A0D" w:rsidRDefault="00BB2A0D" w14:paraId="1D3EE627" w14:textId="77777777">
      <w:pPr>
        <w:spacing w:line="268" w:lineRule="exact"/>
        <w:ind w:left="90" w:right="133"/>
        <w:rPr>
          <w:b/>
        </w:rPr>
      </w:pPr>
      <w:r w:rsidRPr="00BB2A0D">
        <w:rPr>
          <w:b/>
        </w:rPr>
        <w:t>CALL TO ORDER/ROLL CALL</w:t>
      </w:r>
    </w:p>
    <w:p w:rsidR="00751B06" w:rsidP="00751B06" w:rsidRDefault="00BB2A0D" w14:paraId="1E069FCA" w14:textId="57FF26C5">
      <w:pPr>
        <w:spacing w:line="268" w:lineRule="exact"/>
        <w:ind w:left="90" w:right="133"/>
      </w:pPr>
      <w:r w:rsidR="2AE98581">
        <w:rPr/>
        <w:t xml:space="preserve">Susan </w:t>
      </w:r>
      <w:r w:rsidR="08507FB5">
        <w:rPr/>
        <w:t>Kiefer called</w:t>
      </w:r>
      <w:r w:rsidR="5F5AE3EA">
        <w:rPr/>
        <w:t xml:space="preserve"> the meeting to order at </w:t>
      </w:r>
      <w:r w:rsidR="65A67CE2">
        <w:rPr/>
        <w:t>3:3</w:t>
      </w:r>
      <w:r w:rsidR="7C7C6BA5">
        <w:rPr/>
        <w:t>4</w:t>
      </w:r>
      <w:r w:rsidR="5F5AE3EA">
        <w:rPr/>
        <w:t>p.m. Roll call was taken</w:t>
      </w:r>
      <w:r w:rsidR="4C0E5432">
        <w:rPr/>
        <w:t xml:space="preserve">. </w:t>
      </w:r>
      <w:r w:rsidR="6306BDB3">
        <w:rPr/>
        <w:t xml:space="preserve">Kevin Keating (joined </w:t>
      </w:r>
      <w:r w:rsidR="6306BDB3">
        <w:rPr/>
        <w:t>virtually at</w:t>
      </w:r>
      <w:r w:rsidR="6306BDB3">
        <w:rPr/>
        <w:t xml:space="preserve"> 4:05pm), </w:t>
      </w:r>
      <w:r w:rsidRPr="416CD0C4" w:rsidR="6306BDB3">
        <w:rPr>
          <w:rStyle w:val="normaltextrun"/>
          <w:color w:val="000000" w:themeColor="text1" w:themeTint="FF" w:themeShade="FF"/>
        </w:rPr>
        <w:t xml:space="preserve">Marissa Shepherd (joined </w:t>
      </w:r>
      <w:r w:rsidRPr="416CD0C4" w:rsidR="29BD77DF">
        <w:rPr>
          <w:rStyle w:val="normaltextrun"/>
          <w:color w:val="000000" w:themeColor="text1" w:themeTint="FF" w:themeShade="FF"/>
        </w:rPr>
        <w:t>virtually)</w:t>
      </w:r>
      <w:r w:rsidRPr="416CD0C4" w:rsidR="7AB1F495">
        <w:rPr>
          <w:rStyle w:val="normaltextrun"/>
          <w:color w:val="000000" w:themeColor="text1" w:themeTint="FF" w:themeShade="FF"/>
        </w:rPr>
        <w:t>. The</w:t>
      </w:r>
      <w:r w:rsidR="51E44F47">
        <w:rPr/>
        <w:t xml:space="preserve"> Land Acknowledgement</w:t>
      </w:r>
      <w:r w:rsidR="4D8DF1A4">
        <w:rPr/>
        <w:t xml:space="preserve"> was</w:t>
      </w:r>
      <w:r w:rsidR="51E44F47">
        <w:rPr/>
        <w:t xml:space="preserve"> read.</w:t>
      </w:r>
    </w:p>
    <w:p w:rsidR="3EC6CD2D" w:rsidP="0E81CCCB" w:rsidRDefault="3EC6CD2D" w14:paraId="684E457A" w14:textId="4A7D2BF5">
      <w:pPr>
        <w:spacing w:line="268" w:lineRule="exact"/>
        <w:ind w:left="90" w:right="133"/>
      </w:pPr>
      <w:r w:rsidR="3EC6CD2D">
        <w:rPr/>
        <w:t xml:space="preserve">Notary swore </w:t>
      </w:r>
      <w:r w:rsidR="3EC6CD2D">
        <w:rPr/>
        <w:t>in</w:t>
      </w:r>
      <w:r w:rsidR="03E70675">
        <w:rPr/>
        <w:t xml:space="preserve"> Board member</w:t>
      </w:r>
      <w:r w:rsidR="36102EE3">
        <w:rPr/>
        <w:t>s</w:t>
      </w:r>
      <w:r w:rsidR="3EC6CD2D">
        <w:rPr/>
        <w:t xml:space="preserve"> Patty Jensen and </w:t>
      </w:r>
      <w:r w:rsidR="3EC6CD2D">
        <w:rPr/>
        <w:t xml:space="preserve">Marta </w:t>
      </w:r>
      <w:r w:rsidR="3EC6CD2D">
        <w:rPr/>
        <w:t>Ta</w:t>
      </w:r>
      <w:r w:rsidR="3EC6CD2D">
        <w:rPr/>
        <w:t>rants</w:t>
      </w:r>
      <w:r w:rsidR="40686C5F">
        <w:rPr/>
        <w:t>e</w:t>
      </w:r>
      <w:r w:rsidR="3EC6CD2D">
        <w:rPr/>
        <w:t>y</w:t>
      </w:r>
      <w:r w:rsidR="3EC6CD2D">
        <w:rPr/>
        <w:t>.</w:t>
      </w:r>
    </w:p>
    <w:p w:rsidR="00751B06" w:rsidP="00751B06" w:rsidRDefault="00751B06" w14:paraId="7215D9C1" w14:textId="77777777">
      <w:pPr>
        <w:spacing w:line="268" w:lineRule="exact"/>
        <w:ind w:left="90" w:right="133"/>
      </w:pPr>
    </w:p>
    <w:p w:rsidR="00AF03E6" w:rsidP="0D3D751D" w:rsidRDefault="001D362A" w14:paraId="2370A4B1" w14:textId="77777777">
      <w:pPr>
        <w:spacing w:line="268" w:lineRule="exact"/>
        <w:ind w:left="0" w:right="133"/>
      </w:pPr>
      <w:r w:rsidRPr="0D3D751D" w:rsidR="001D362A">
        <w:rPr>
          <w:b w:val="1"/>
          <w:bCs w:val="1"/>
        </w:rPr>
        <w:t>DISCUSSION ITEMS (Inform/Discuss)</w:t>
      </w:r>
      <w:r w:rsidRPr="0D3D751D" w:rsidR="001D362A">
        <w:rPr>
          <w:b w:val="1"/>
          <w:bCs w:val="1"/>
        </w:rPr>
        <w:t> </w:t>
      </w:r>
    </w:p>
    <w:p w:rsidR="380D9A64" w:rsidP="0D3D751D" w:rsidRDefault="380D9A64" w14:paraId="7F5A69FB" w14:textId="7EC67415">
      <w:pPr>
        <w:pStyle w:val="Normal"/>
        <w:suppressLineNumbers w:val="0"/>
        <w:bidi w:val="0"/>
        <w:spacing w:before="0" w:beforeAutospacing="off" w:after="0" w:afterAutospacing="off" w:line="268" w:lineRule="exact"/>
        <w:ind w:left="0" w:right="133"/>
        <w:jc w:val="left"/>
      </w:pPr>
      <w:r w:rsidRPr="0D3D751D" w:rsidR="62A48815">
        <w:rPr>
          <w:b w:val="1"/>
          <w:bCs w:val="1"/>
        </w:rPr>
        <w:t>Employee Handbook</w:t>
      </w:r>
    </w:p>
    <w:p w:rsidR="27F6AE39" w:rsidP="416CD0C4" w:rsidRDefault="27F6AE39" w14:paraId="5E7DE2D4" w14:textId="4C1D5FC8">
      <w:pPr>
        <w:pStyle w:val="Normal"/>
        <w:suppressLineNumbers w:val="0"/>
        <w:bidi w:val="0"/>
        <w:spacing w:before="0" w:beforeAutospacing="off" w:after="0" w:afterAutospacing="off" w:line="268" w:lineRule="exact"/>
        <w:ind w:left="0" w:right="133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95ED1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meeting began with a discussion on </w:t>
      </w:r>
      <w:r w:rsidRPr="3895ED1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</w:t>
      </w:r>
      <w:r w:rsidRPr="3895ED14" w:rsidR="27F6AE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Total</w:t>
      </w:r>
      <w:r w:rsidRPr="3895ED14" w:rsidR="27F6AE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Compensation Philosophy</w:t>
      </w:r>
      <w:r w:rsidRPr="3895ED1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Director Shepherd requested a pay schedule be shared and asked for clarification on the affinity groups and standing committees. She </w:t>
      </w:r>
      <w:r w:rsidRPr="3895ED14" w:rsidR="798F8D7C">
        <w:rPr>
          <w:rFonts w:ascii="Calibri" w:hAnsi="Calibri" w:eastAsia="Calibri" w:cs="Calibri"/>
          <w:noProof w:val="0"/>
          <w:sz w:val="22"/>
          <w:szCs w:val="22"/>
          <w:lang w:val="en-US"/>
        </w:rPr>
        <w:t>asked if</w:t>
      </w:r>
      <w:r w:rsidRPr="3895ED1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there should be a typical outline for such committees and emphasized the importance of reviewing overall policies. Director </w:t>
      </w:r>
      <w:r w:rsidRPr="3895ED14" w:rsidR="44C5E92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Kiefer </w:t>
      </w:r>
      <w:r w:rsidRPr="3895ED1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clarified that the organization does not use merit-based pay increases, citing Oregon’s </w:t>
      </w:r>
      <w:r w:rsidRPr="3895ED14" w:rsidR="4871AA3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pay </w:t>
      </w:r>
      <w:r w:rsidRPr="3895ED1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equity law. HR Manager Brynn agreed, noting that merit increases are not recommended.</w:t>
      </w:r>
    </w:p>
    <w:p w:rsidR="27F6AE39" w:rsidP="0E81CCCB" w:rsidRDefault="27F6AE39" w14:paraId="4AA76491" w14:textId="7D83652F">
      <w:pPr>
        <w:bidi w:val="0"/>
        <w:spacing w:before="240" w:beforeAutospacing="off" w:after="240" w:afterAutospacing="off"/>
        <w:jc w:val="left"/>
      </w:pP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Executive Director May explained that the </w:t>
      </w:r>
      <w:r w:rsidRPr="416CD0C4" w:rsidR="528D59BD">
        <w:rPr>
          <w:rFonts w:ascii="Calibri" w:hAnsi="Calibri" w:eastAsia="Calibri" w:cs="Calibri"/>
          <w:noProof w:val="0"/>
          <w:sz w:val="22"/>
          <w:szCs w:val="22"/>
          <w:lang w:val="en-US"/>
        </w:rPr>
        <w:t>employee handbook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is designed to be evergreen, which is why salary figures are not included. Employees can access pay information through Paylocity. Shepherd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requested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that a typical salary range or pay schedule still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be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available. May agreed to upload the document to SharePoint. </w:t>
      </w:r>
      <w:r w:rsidRPr="416CD0C4" w:rsidR="7DDB5C4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Kiefer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supported continuing the current pay structure.</w:t>
      </w:r>
    </w:p>
    <w:p w:rsidR="27F6AE39" w:rsidP="0E81CCCB" w:rsidRDefault="27F6AE39" w14:paraId="10B084F2" w14:textId="41239200">
      <w:pPr>
        <w:bidi w:val="0"/>
        <w:spacing w:before="240" w:beforeAutospacing="off" w:after="240" w:afterAutospacing="off"/>
        <w:jc w:val="left"/>
      </w:pP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Regarding the </w:t>
      </w:r>
      <w:r w:rsidRPr="416CD0C4" w:rsidR="27F6AE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Cell Phone Allowance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, Director Tarants</w:t>
      </w:r>
      <w:r w:rsidRPr="416CD0C4" w:rsidR="27FCC448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y asked whether employees are informed of this benefit at the time of hire. Brynn confirmed that eligible employees are notified.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Tarants</w:t>
      </w:r>
      <w:r w:rsidRPr="416CD0C4" w:rsidR="6651B902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y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also asked how often the policy is reviewed, and Finance Manager Heather stated it had been reviewed in the past year and remains appropriate budget-wise.</w:t>
      </w:r>
    </w:p>
    <w:p w:rsidR="27F6AE39" w:rsidP="0E81CCCB" w:rsidRDefault="27F6AE39" w14:paraId="569DCBA1" w14:textId="002339E4">
      <w:pPr>
        <w:bidi w:val="0"/>
        <w:spacing w:before="240" w:beforeAutospacing="off" w:after="240" w:afterAutospacing="off"/>
        <w:jc w:val="left"/>
      </w:pP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discussing </w:t>
      </w:r>
      <w:r w:rsidRPr="416CD0C4" w:rsidR="27F6AE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Tuition Reimbursement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16CD0C4" w:rsidR="212CF9E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Kiefer </w:t>
      </w:r>
      <w:r w:rsidRPr="416CD0C4" w:rsidR="27A878E2">
        <w:rPr>
          <w:rFonts w:ascii="Calibri" w:hAnsi="Calibri" w:eastAsia="Calibri" w:cs="Calibri"/>
          <w:noProof w:val="0"/>
          <w:sz w:val="22"/>
          <w:szCs w:val="22"/>
          <w:lang w:val="en-US"/>
        </w:rPr>
        <w:t>asked about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broad discretion given to the Executive Director and suggested establishing clearer criteria. Shepherd added that including a specific dollar amount would improve transparency. May explained reimbursement is based on whether the program is job-related, required, or beneficial to the employee’s role, and that limits vary year to year. Brynn noted a formal process is already in place.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Tarants</w:t>
      </w:r>
      <w:r w:rsidRPr="416CD0C4" w:rsidR="21E5F6F7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y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recommended rewording the policy to reference specific criteria, add a reimbursement cap, and better combine process with policy.</w:t>
      </w:r>
    </w:p>
    <w:p w:rsidR="0E81CCCB" w:rsidP="0E81CCCB" w:rsidRDefault="0E81CCCB" w14:paraId="0C1A9333" w14:textId="147782DC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27F6AE39" w:rsidP="416CD0C4" w:rsidRDefault="27F6AE39" w14:paraId="444C03D4" w14:textId="4059E7C6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For </w:t>
      </w:r>
      <w:r w:rsidRPr="416CD0C4" w:rsidR="27F6AE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Professional Development and Training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16CD0C4" w:rsidR="517FB82C">
        <w:rPr>
          <w:rFonts w:ascii="Calibri" w:hAnsi="Calibri" w:eastAsia="Calibri" w:cs="Calibri"/>
          <w:noProof w:val="0"/>
          <w:sz w:val="22"/>
          <w:szCs w:val="22"/>
          <w:lang w:val="en-US"/>
        </w:rPr>
        <w:t>Kiefer a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sked about employees becom</w:t>
      </w:r>
      <w:r w:rsidRPr="416CD0C4" w:rsidR="4737EA71">
        <w:rPr>
          <w:rFonts w:ascii="Calibri" w:hAnsi="Calibri" w:eastAsia="Calibri" w:cs="Calibri"/>
          <w:noProof w:val="0"/>
          <w:sz w:val="22"/>
          <w:szCs w:val="22"/>
          <w:lang w:val="en-US"/>
        </w:rPr>
        <w:t>ing</w:t>
      </w:r>
      <w:r w:rsidRPr="416CD0C4" w:rsidR="27F6AE3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416CD0C4" w:rsidR="27F6AE3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Public Officials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, and Brynn confirmed this is addressed during hiring and orientation.</w:t>
      </w:r>
    </w:p>
    <w:p w:rsidR="27F6AE39" w:rsidP="416CD0C4" w:rsidRDefault="27F6AE39" w14:paraId="086B4769" w14:textId="0FA9C89D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On the topic of</w:t>
      </w:r>
      <w:r w:rsidRPr="416CD0C4" w:rsidR="27F6AE3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416CD0C4" w:rsidR="27F6AE3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AI Use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Tarants</w:t>
      </w:r>
      <w:r w:rsidRPr="416CD0C4" w:rsidR="6E717067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y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suggested departments be allowed to create their own guidelines and proposed a general policy statement in the handbook. Kelda Vath recommended scaling back references to AI in the handbook and instead developing a separate, more comprehensive AI policy that could be updated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frequently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This would keep the handbook evergreen while allowing flexibility. A general statement on AI use, supported by department-level rules, was </w:t>
      </w:r>
      <w:r w:rsidRPr="416CD0C4" w:rsidR="3659DE49">
        <w:rPr>
          <w:rFonts w:ascii="Calibri" w:hAnsi="Calibri" w:eastAsia="Calibri" w:cs="Calibri"/>
          <w:noProof w:val="0"/>
          <w:sz w:val="22"/>
          <w:szCs w:val="22"/>
          <w:lang w:val="en-US"/>
        </w:rPr>
        <w:t>supported.</w:t>
      </w:r>
    </w:p>
    <w:p w:rsidR="27F6AE39" w:rsidP="0E81CCCB" w:rsidRDefault="27F6AE39" w14:paraId="1FFAE8AE" w14:textId="199ADF47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Director Jensen raised concerns about the</w:t>
      </w:r>
      <w:r w:rsidRPr="416CD0C4" w:rsidR="27F6AE3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416CD0C4" w:rsidR="27F6AE3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“At-Will Employment”</w:t>
      </w:r>
      <w:r w:rsidRPr="416CD0C4" w:rsidR="27F6AE3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language on page 11, suggesting it might be better placed in the “Separation of Employment” section due to its tone. May emphasized the need to be clear from the outset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</w:t>
      </w:r>
      <w:r w:rsidRPr="416CD0C4" w:rsidR="2D1ABDE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Kiefer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suggested clarifying that at-will employment is based on Oregon law, not an internal decision. Keating noted the legal placement </w:t>
      </w:r>
      <w:r w:rsidRPr="416CD0C4" w:rsidR="61DAA5C8">
        <w:rPr>
          <w:rFonts w:ascii="Calibri" w:hAnsi="Calibri" w:eastAsia="Calibri" w:cs="Calibri"/>
          <w:noProof w:val="0"/>
          <w:sz w:val="22"/>
          <w:szCs w:val="22"/>
          <w:lang w:val="en-US"/>
        </w:rPr>
        <w:t>should</w:t>
      </w:r>
      <w:r w:rsidRPr="416CD0C4" w:rsidR="65275B5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16CD0C4" w:rsidR="61DAA5C8">
        <w:rPr>
          <w:rFonts w:ascii="Calibri" w:hAnsi="Calibri" w:eastAsia="Calibri" w:cs="Calibri"/>
          <w:noProof w:val="0"/>
          <w:sz w:val="22"/>
          <w:szCs w:val="22"/>
          <w:lang w:val="en-US"/>
        </w:rPr>
        <w:t>n</w:t>
      </w:r>
      <w:r w:rsidRPr="416CD0C4" w:rsidR="173B308D">
        <w:rPr>
          <w:rFonts w:ascii="Calibri" w:hAnsi="Calibri" w:eastAsia="Calibri" w:cs="Calibri"/>
          <w:noProof w:val="0"/>
          <w:sz w:val="22"/>
          <w:szCs w:val="22"/>
          <w:lang w:val="en-US"/>
        </w:rPr>
        <w:t>o</w:t>
      </w:r>
      <w:r w:rsidRPr="416CD0C4" w:rsidR="61DAA5C8">
        <w:rPr>
          <w:rFonts w:ascii="Calibri" w:hAnsi="Calibri" w:eastAsia="Calibri" w:cs="Calibri"/>
          <w:noProof w:val="0"/>
          <w:sz w:val="22"/>
          <w:szCs w:val="22"/>
          <w:lang w:val="en-US"/>
        </w:rPr>
        <w:t>t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matter, while </w:t>
      </w:r>
      <w:r w:rsidRPr="416CD0C4" w:rsidR="71D378D9">
        <w:rPr>
          <w:rFonts w:ascii="Calibri" w:hAnsi="Calibri" w:eastAsia="Calibri" w:cs="Calibri"/>
          <w:noProof w:val="0"/>
          <w:sz w:val="22"/>
          <w:szCs w:val="22"/>
          <w:lang w:val="en-US"/>
        </w:rPr>
        <w:t>May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suggested keeping it upfront</w:t>
      </w:r>
      <w:r w:rsidRPr="416CD0C4" w:rsidR="073A7B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seems more a</w:t>
      </w:r>
      <w:r w:rsidRPr="416CD0C4" w:rsidR="229CD6BC">
        <w:rPr>
          <w:rFonts w:ascii="Calibri" w:hAnsi="Calibri" w:eastAsia="Calibri" w:cs="Calibri"/>
          <w:noProof w:val="0"/>
          <w:sz w:val="22"/>
          <w:szCs w:val="22"/>
          <w:lang w:val="en-US"/>
        </w:rPr>
        <w:t>ppropri</w:t>
      </w:r>
      <w:r w:rsidRPr="416CD0C4" w:rsidR="073A7B8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ate. </w:t>
      </w:r>
      <w:r w:rsidRPr="416CD0C4" w:rsidR="0071C09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Fogerty </w:t>
      </w:r>
      <w:r w:rsidRPr="416CD0C4" w:rsidR="073A7B82">
        <w:rPr>
          <w:rFonts w:ascii="Calibri" w:hAnsi="Calibri" w:eastAsia="Calibri" w:cs="Calibri"/>
          <w:noProof w:val="0"/>
          <w:sz w:val="22"/>
          <w:szCs w:val="22"/>
          <w:lang w:val="en-US"/>
        </w:rPr>
        <w:t>stated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legal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team recommends the clause remain at the </w:t>
      </w:r>
      <w:r w:rsidRPr="416CD0C4" w:rsidR="4E56EFC5">
        <w:rPr>
          <w:rFonts w:ascii="Calibri" w:hAnsi="Calibri" w:eastAsia="Calibri" w:cs="Calibri"/>
          <w:noProof w:val="0"/>
          <w:sz w:val="22"/>
          <w:szCs w:val="22"/>
          <w:lang w:val="en-US"/>
        </w:rPr>
        <w:t>beginning,</w:t>
      </w:r>
      <w:r w:rsidRPr="416CD0C4" w:rsidR="0F5C0F0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but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 added note elsewhere for clarity</w:t>
      </w:r>
      <w:r w:rsidRPr="416CD0C4" w:rsidR="1796880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could be </w:t>
      </w:r>
      <w:r w:rsidRPr="416CD0C4" w:rsidR="452446B1">
        <w:rPr>
          <w:rFonts w:ascii="Calibri" w:hAnsi="Calibri" w:eastAsia="Calibri" w:cs="Calibri"/>
          <w:noProof w:val="0"/>
          <w:sz w:val="22"/>
          <w:szCs w:val="22"/>
          <w:lang w:val="en-US"/>
        </w:rPr>
        <w:t>made</w:t>
      </w:r>
      <w:r w:rsidRPr="416CD0C4" w:rsidR="17968809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27F6AE39" w:rsidP="416CD0C4" w:rsidRDefault="27F6AE39" w14:paraId="5F5E9645" w14:textId="0E11FFED">
      <w:pPr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16CD0C4" w:rsidR="27F6AE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FLSA Status and </w:t>
      </w:r>
      <w:r w:rsidRPr="416CD0C4" w:rsidR="27F6AE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Handbook</w:t>
      </w:r>
      <w:r w:rsidRPr="416CD0C4" w:rsidR="27F6AE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416CD0C4" w:rsidR="27F6AE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Language</w:t>
      </w:r>
      <w:r w:rsidRPr="416CD0C4" w:rsidR="2637310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:</w:t>
      </w:r>
      <w:r w:rsidRPr="416CD0C4" w:rsidR="04BAEF4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Tarants</w:t>
      </w:r>
      <w:r w:rsidRPr="416CD0C4" w:rsidR="26F1084A">
        <w:rPr>
          <w:rFonts w:ascii="Calibri" w:hAnsi="Calibri" w:eastAsia="Calibri" w:cs="Calibri"/>
          <w:noProof w:val="0"/>
          <w:sz w:val="22"/>
          <w:szCs w:val="22"/>
          <w:lang w:val="en-US"/>
        </w:rPr>
        <w:t>e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>y</w:t>
      </w:r>
      <w:r w:rsidRPr="416CD0C4" w:rsidR="27F6AE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questioned the use of terms like “outside representatives” and “owners,” recommending they be removed for accuracy. She also proposed using “organization” instead of “company” throughout the handbook. </w:t>
      </w:r>
    </w:p>
    <w:p w:rsidR="7EB18ECA" w:rsidP="0E81CCCB" w:rsidRDefault="7EB18ECA" w14:paraId="64F1A7FF" w14:textId="254343AF">
      <w:pPr>
        <w:pStyle w:val="Normal"/>
        <w:bidi w:val="0"/>
        <w:spacing w:before="240" w:beforeAutospacing="off" w:after="240" w:afterAutospacing="off"/>
        <w:jc w:val="left"/>
        <w:rPr>
          <w:b w:val="0"/>
          <w:bCs w:val="0"/>
        </w:rPr>
      </w:pPr>
      <w:r w:rsidRPr="416CD0C4" w:rsidR="7EB18ECA">
        <w:rPr>
          <w:b w:val="1"/>
          <w:bCs w:val="1"/>
        </w:rPr>
        <w:t>Confidentially</w:t>
      </w:r>
      <w:r w:rsidRPr="416CD0C4" w:rsidR="2A5D97FE">
        <w:rPr>
          <w:b w:val="1"/>
          <w:bCs w:val="1"/>
        </w:rPr>
        <w:t>:</w:t>
      </w:r>
      <w:r w:rsidR="2A5D97FE">
        <w:rPr>
          <w:b w:val="0"/>
          <w:bCs w:val="0"/>
        </w:rPr>
        <w:t xml:space="preserve"> 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Director Kiefer </w:t>
      </w:r>
      <w:r w:rsidRPr="416CD0C4" w:rsidR="717AE4F0">
        <w:rPr>
          <w:rFonts w:ascii="Calibri" w:hAnsi="Calibri" w:eastAsia="Calibri" w:cs="Calibri"/>
          <w:noProof w:val="0"/>
          <w:sz w:val="22"/>
          <w:szCs w:val="22"/>
          <w:lang w:val="en-US"/>
        </w:rPr>
        <w:t>asked about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need for the detailed employer records section on personal data. </w:t>
      </w:r>
      <w:r w:rsidRPr="416CD0C4" w:rsidR="0D04E86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Fogerty 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explained 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>its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necess</w:t>
      </w:r>
      <w:r w:rsidRPr="416CD0C4" w:rsidR="0559DAD2">
        <w:rPr>
          <w:rFonts w:ascii="Calibri" w:hAnsi="Calibri" w:eastAsia="Calibri" w:cs="Calibri"/>
          <w:noProof w:val="0"/>
          <w:sz w:val="22"/>
          <w:szCs w:val="22"/>
          <w:lang w:val="en-US"/>
        </w:rPr>
        <w:t>it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y because some staff </w:t>
      </w:r>
      <w:r w:rsidRPr="416CD0C4" w:rsidR="17366626">
        <w:rPr>
          <w:rFonts w:ascii="Calibri" w:hAnsi="Calibri" w:eastAsia="Calibri" w:cs="Calibri"/>
          <w:noProof w:val="0"/>
          <w:sz w:val="22"/>
          <w:szCs w:val="22"/>
          <w:lang w:val="en-US"/>
        </w:rPr>
        <w:t>have access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 personal employee </w:t>
      </w:r>
      <w:r w:rsidRPr="416CD0C4" w:rsidR="25A5A0E2">
        <w:rPr>
          <w:rFonts w:ascii="Calibri" w:hAnsi="Calibri" w:eastAsia="Calibri" w:cs="Calibri"/>
          <w:noProof w:val="0"/>
          <w:sz w:val="22"/>
          <w:szCs w:val="22"/>
          <w:lang w:val="en-US"/>
        </w:rPr>
        <w:t>information (</w:t>
      </w:r>
      <w:r w:rsidRPr="416CD0C4" w:rsidR="712C32F6">
        <w:rPr>
          <w:rFonts w:ascii="Calibri" w:hAnsi="Calibri" w:eastAsia="Calibri" w:cs="Calibri"/>
          <w:noProof w:val="0"/>
          <w:sz w:val="22"/>
          <w:szCs w:val="22"/>
          <w:lang w:val="en-US"/>
        </w:rPr>
        <w:t>to perform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their jo</w:t>
      </w:r>
      <w:r w:rsidRPr="416CD0C4" w:rsidR="5834FF4B">
        <w:rPr>
          <w:rFonts w:ascii="Calibri" w:hAnsi="Calibri" w:eastAsia="Calibri" w:cs="Calibri"/>
          <w:noProof w:val="0"/>
          <w:sz w:val="22"/>
          <w:szCs w:val="22"/>
          <w:lang w:val="en-US"/>
        </w:rPr>
        <w:t>b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16CD0C4" w:rsidR="1A9D54C4">
        <w:rPr>
          <w:rFonts w:ascii="Calibri" w:hAnsi="Calibri" w:eastAsia="Calibri" w:cs="Calibri"/>
          <w:noProof w:val="0"/>
          <w:sz w:val="22"/>
          <w:szCs w:val="22"/>
          <w:lang w:val="en-US"/>
        </w:rPr>
        <w:t>duties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>). Any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breac</w:t>
      </w:r>
      <w:r w:rsidRPr="416CD0C4" w:rsidR="2A0C5316">
        <w:rPr>
          <w:rFonts w:ascii="Calibri" w:hAnsi="Calibri" w:eastAsia="Calibri" w:cs="Calibri"/>
          <w:noProof w:val="0"/>
          <w:sz w:val="22"/>
          <w:szCs w:val="22"/>
          <w:lang w:val="en-US"/>
        </w:rPr>
        <w:t>h would be both an ethical violation and a breach of confidentiality. The section outlines how staff data is protected.</w:t>
      </w:r>
      <w:r w:rsidRPr="416CD0C4" w:rsidR="3A61C5E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42E07DA7" w:rsidP="0E81CCCB" w:rsidRDefault="42E07DA7" w14:paraId="246D79D3" w14:textId="30147F8D">
      <w:pPr>
        <w:pStyle w:val="Normal"/>
        <w:suppressLineNumbers w:val="0"/>
        <w:bidi w:val="0"/>
        <w:spacing w:before="0" w:beforeAutospacing="off" w:after="0" w:afterAutospacing="off" w:line="268" w:lineRule="exact"/>
        <w:ind w:left="0" w:right="133"/>
        <w:jc w:val="left"/>
        <w:rPr>
          <w:b w:val="0"/>
          <w:bCs w:val="0"/>
        </w:rPr>
      </w:pPr>
      <w:r w:rsidR="42E07DA7">
        <w:rPr>
          <w:b w:val="0"/>
          <w:bCs w:val="0"/>
        </w:rPr>
        <w:t>The process</w:t>
      </w:r>
      <w:r w:rsidR="791500E0">
        <w:rPr>
          <w:b w:val="0"/>
          <w:bCs w:val="0"/>
        </w:rPr>
        <w:t xml:space="preserve"> from here will be to send a clean copy to SDAO with </w:t>
      </w:r>
      <w:r w:rsidR="37251AF4">
        <w:rPr>
          <w:b w:val="0"/>
          <w:bCs w:val="0"/>
        </w:rPr>
        <w:t xml:space="preserve">the updated policies </w:t>
      </w:r>
      <w:r w:rsidR="791500E0">
        <w:rPr>
          <w:b w:val="0"/>
          <w:bCs w:val="0"/>
        </w:rPr>
        <w:t xml:space="preserve">and </w:t>
      </w:r>
      <w:r w:rsidR="423A1E08">
        <w:rPr>
          <w:b w:val="0"/>
          <w:bCs w:val="0"/>
        </w:rPr>
        <w:t>make</w:t>
      </w:r>
      <w:r w:rsidR="791500E0">
        <w:rPr>
          <w:b w:val="0"/>
          <w:bCs w:val="0"/>
        </w:rPr>
        <w:t xml:space="preserve"> sure </w:t>
      </w:r>
      <w:r w:rsidR="4DA0295A">
        <w:rPr>
          <w:b w:val="0"/>
          <w:bCs w:val="0"/>
        </w:rPr>
        <w:t xml:space="preserve">any additional changes they recommend are </w:t>
      </w:r>
      <w:r w:rsidR="3E1F98F4">
        <w:rPr>
          <w:b w:val="0"/>
          <w:bCs w:val="0"/>
        </w:rPr>
        <w:t>incorporate</w:t>
      </w:r>
      <w:r w:rsidR="07A0316E">
        <w:rPr>
          <w:b w:val="0"/>
          <w:bCs w:val="0"/>
        </w:rPr>
        <w:t xml:space="preserve">d into the handbook. It </w:t>
      </w:r>
      <w:r w:rsidR="2DEF3EB4">
        <w:rPr>
          <w:b w:val="0"/>
          <w:bCs w:val="0"/>
        </w:rPr>
        <w:t>will</w:t>
      </w:r>
      <w:r w:rsidR="6A4ED7C5">
        <w:rPr>
          <w:b w:val="0"/>
          <w:bCs w:val="0"/>
        </w:rPr>
        <w:t xml:space="preserve"> come back to </w:t>
      </w:r>
      <w:r w:rsidR="7E905A71">
        <w:rPr>
          <w:b w:val="0"/>
          <w:bCs w:val="0"/>
        </w:rPr>
        <w:t xml:space="preserve">the </w:t>
      </w:r>
      <w:r w:rsidR="7B1AE5E1">
        <w:rPr>
          <w:b w:val="0"/>
          <w:bCs w:val="0"/>
        </w:rPr>
        <w:t>P</w:t>
      </w:r>
      <w:r w:rsidR="7E905A71">
        <w:rPr>
          <w:b w:val="0"/>
          <w:bCs w:val="0"/>
        </w:rPr>
        <w:t>olicy</w:t>
      </w:r>
      <w:r w:rsidR="6A4ED7C5">
        <w:rPr>
          <w:b w:val="0"/>
          <w:bCs w:val="0"/>
        </w:rPr>
        <w:t xml:space="preserve"> </w:t>
      </w:r>
      <w:r w:rsidR="534F6D63">
        <w:rPr>
          <w:b w:val="0"/>
          <w:bCs w:val="0"/>
        </w:rPr>
        <w:t>C</w:t>
      </w:r>
      <w:r w:rsidR="6A4ED7C5">
        <w:rPr>
          <w:b w:val="0"/>
          <w:bCs w:val="0"/>
        </w:rPr>
        <w:t>ommittee</w:t>
      </w:r>
      <w:r w:rsidR="2E13E891">
        <w:rPr>
          <w:b w:val="0"/>
          <w:bCs w:val="0"/>
        </w:rPr>
        <w:t xml:space="preserve"> for review before coming to the Board for final approval</w:t>
      </w:r>
      <w:r w:rsidR="3158ADC1">
        <w:rPr>
          <w:b w:val="0"/>
          <w:bCs w:val="0"/>
        </w:rPr>
        <w:t>. This process will take several months.</w:t>
      </w:r>
    </w:p>
    <w:p w:rsidR="0E81CCCB" w:rsidP="0E81CCCB" w:rsidRDefault="0E81CCCB" w14:paraId="4429A73A" w14:textId="1BB9E083">
      <w:pPr>
        <w:pStyle w:val="Normal"/>
        <w:suppressLineNumbers w:val="0"/>
        <w:bidi w:val="0"/>
        <w:spacing w:before="0" w:beforeAutospacing="off" w:after="0" w:afterAutospacing="off" w:line="268" w:lineRule="exact"/>
        <w:ind w:left="90" w:right="133"/>
        <w:jc w:val="left"/>
        <w:rPr>
          <w:b w:val="0"/>
          <w:bCs w:val="0"/>
        </w:rPr>
      </w:pPr>
    </w:p>
    <w:p w:rsidR="184B396C" w:rsidP="184B396C" w:rsidRDefault="184B396C" w14:paraId="04DED983" w14:textId="1AE5EC97">
      <w:pPr>
        <w:spacing w:line="268" w:lineRule="exact"/>
        <w:ind w:left="90" w:right="133"/>
        <w:rPr>
          <w:b w:val="1"/>
          <w:bCs w:val="1"/>
        </w:rPr>
      </w:pPr>
    </w:p>
    <w:p w:rsidRPr="00BB2A0D" w:rsidR="00BB2A0D" w:rsidP="00BB2A0D" w:rsidRDefault="00BB2A0D" w14:paraId="5FDDE7BD" w14:textId="77777777">
      <w:pPr>
        <w:spacing w:line="268" w:lineRule="exact"/>
        <w:ind w:left="90" w:right="133"/>
        <w:rPr>
          <w:b/>
        </w:rPr>
      </w:pPr>
      <w:r w:rsidRPr="00BB2A0D">
        <w:rPr>
          <w:b/>
        </w:rPr>
        <w:t>ADJOURN</w:t>
      </w:r>
    </w:p>
    <w:p w:rsidR="00BB2A0D" w:rsidP="00BB2A0D" w:rsidRDefault="00BB2A0D" w14:paraId="5F103552" w14:textId="32D8F7CF">
      <w:pPr>
        <w:spacing w:line="268" w:lineRule="exact"/>
        <w:ind w:left="90" w:right="133"/>
      </w:pPr>
      <w:r w:rsidR="5FF6A89E">
        <w:rPr/>
        <w:t>VP</w:t>
      </w:r>
      <w:r w:rsidR="00BB2A0D">
        <w:rPr/>
        <w:t xml:space="preserve"> </w:t>
      </w:r>
      <w:r w:rsidR="30A47058">
        <w:rPr/>
        <w:t>Kiefer</w:t>
      </w:r>
      <w:r w:rsidR="00BB2A0D">
        <w:rPr/>
        <w:t xml:space="preserve"> </w:t>
      </w:r>
      <w:r w:rsidR="00BB2A0D">
        <w:rPr/>
        <w:t>adjourned the meeting at</w:t>
      </w:r>
      <w:r w:rsidR="0012724C">
        <w:rPr/>
        <w:t xml:space="preserve"> </w:t>
      </w:r>
      <w:r w:rsidR="5309E1BD">
        <w:rPr/>
        <w:t>5:02</w:t>
      </w:r>
      <w:r w:rsidR="00483D59">
        <w:rPr/>
        <w:t xml:space="preserve"> </w:t>
      </w:r>
      <w:r w:rsidR="00BB2A0D">
        <w:rPr/>
        <w:t>p.m.</w:t>
      </w:r>
    </w:p>
    <w:p w:rsidR="00BB2A0D" w:rsidP="00BB2A0D" w:rsidRDefault="00BB2A0D" w14:paraId="0BDA67B4" w14:textId="77777777">
      <w:pPr>
        <w:spacing w:line="268" w:lineRule="exact"/>
        <w:ind w:right="133"/>
      </w:pPr>
    </w:p>
    <w:p w:rsidR="00BB2A0D" w:rsidP="00BB2A0D" w:rsidRDefault="00BB2A0D" w14:paraId="54C920DB" w14:textId="2703FB20">
      <w:pPr>
        <w:spacing w:line="268" w:lineRule="exact"/>
        <w:ind w:right="133"/>
      </w:pPr>
      <w:r w:rsidR="00BB2A0D">
        <w:rPr/>
        <w:t xml:space="preserve">/s/ </w:t>
      </w:r>
      <w:r w:rsidR="3DE3A93C">
        <w:rPr/>
        <w:t>Yoli Diaz</w:t>
      </w:r>
      <w:r w:rsidR="00BB2A0D">
        <w:rPr/>
        <w:t xml:space="preserve"> </w:t>
      </w:r>
    </w:p>
    <w:p w:rsidR="00BB2A0D" w:rsidP="00BB2A0D" w:rsidRDefault="00BB2A0D" w14:paraId="42FE61CD" w14:textId="77777777">
      <w:pPr>
        <w:spacing w:line="268" w:lineRule="exact"/>
        <w:ind w:right="133"/>
      </w:pPr>
      <w:r>
        <w:t xml:space="preserve"> Recording Secretary</w:t>
      </w:r>
    </w:p>
    <w:p w:rsidRPr="00BB2A0D" w:rsidR="00806079" w:rsidP="00BB2A0D" w:rsidRDefault="00806079" w14:paraId="0FE1724E" w14:textId="77777777"/>
    <w:sectPr w:rsidRPr="00BB2A0D" w:rsidR="00806079" w:rsidSect="00806079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/>
      <w:pgMar w:top="500" w:right="763" w:bottom="280" w:left="936" w:header="576" w:footer="432" w:gutter="0"/>
      <w:cols w:space="720"/>
      <w:titlePg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66E" w:rsidP="00BB2A0D" w:rsidRDefault="005F066E" w14:paraId="45C31C56" w14:textId="77777777">
      <w:r>
        <w:separator/>
      </w:r>
    </w:p>
  </w:endnote>
  <w:endnote w:type="continuationSeparator" w:id="0">
    <w:p w:rsidR="005F066E" w:rsidP="00BB2A0D" w:rsidRDefault="005F066E" w14:paraId="7D264759" w14:textId="77777777">
      <w:r>
        <w:continuationSeparator/>
      </w:r>
    </w:p>
  </w:endnote>
  <w:endnote w:type="continuationNotice" w:id="1">
    <w:p w:rsidR="005F066E" w:rsidRDefault="005F066E" w14:paraId="588DF1E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08638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06079" w:rsidP="00806079" w:rsidRDefault="00806079" w14:paraId="260BCE6B" w14:textId="77777777">
            <w:pPr>
              <w:pStyle w:val="Footer"/>
              <w:tabs>
                <w:tab w:val="left" w:pos="5580"/>
              </w:tabs>
              <w:jc w:val="right"/>
            </w:pPr>
            <w:r>
              <w:t>JCLD Board Meeting Minutes</w:t>
            </w:r>
            <w:r>
              <w:tab/>
            </w:r>
            <w: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6079" w:rsidRDefault="00806079" w14:paraId="2DFAA6C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4B7BD99F" w:rsidTr="4B7BD99F" w14:paraId="6592AEC6" w14:textId="77777777">
      <w:trPr>
        <w:trHeight w:val="300"/>
      </w:trPr>
      <w:tc>
        <w:tcPr>
          <w:tcW w:w="3510" w:type="dxa"/>
        </w:tcPr>
        <w:p w:rsidR="4B7BD99F" w:rsidP="4B7BD99F" w:rsidRDefault="4B7BD99F" w14:paraId="5ADA15AE" w14:textId="2142B63C">
          <w:pPr>
            <w:pStyle w:val="Header"/>
            <w:ind w:left="-115"/>
          </w:pPr>
        </w:p>
      </w:tc>
      <w:tc>
        <w:tcPr>
          <w:tcW w:w="3510" w:type="dxa"/>
        </w:tcPr>
        <w:p w:rsidR="4B7BD99F" w:rsidP="4B7BD99F" w:rsidRDefault="4B7BD99F" w14:paraId="0728D304" w14:textId="2509220B">
          <w:pPr>
            <w:pStyle w:val="Header"/>
            <w:jc w:val="center"/>
          </w:pPr>
        </w:p>
      </w:tc>
      <w:tc>
        <w:tcPr>
          <w:tcW w:w="3510" w:type="dxa"/>
        </w:tcPr>
        <w:p w:rsidR="4B7BD99F" w:rsidP="4B7BD99F" w:rsidRDefault="4B7BD99F" w14:paraId="3EC34461" w14:textId="49BCD0B9">
          <w:pPr>
            <w:pStyle w:val="Header"/>
            <w:ind w:right="-115"/>
            <w:jc w:val="right"/>
          </w:pPr>
        </w:p>
      </w:tc>
    </w:tr>
  </w:tbl>
  <w:p w:rsidR="4B7BD99F" w:rsidP="4B7BD99F" w:rsidRDefault="4B7BD99F" w14:paraId="14CE8D52" w14:textId="23110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66E" w:rsidP="00BB2A0D" w:rsidRDefault="005F066E" w14:paraId="6C078F12" w14:textId="77777777">
      <w:r>
        <w:separator/>
      </w:r>
    </w:p>
  </w:footnote>
  <w:footnote w:type="continuationSeparator" w:id="0">
    <w:p w:rsidR="005F066E" w:rsidP="00BB2A0D" w:rsidRDefault="005F066E" w14:paraId="575EAEB9" w14:textId="77777777">
      <w:r>
        <w:continuationSeparator/>
      </w:r>
    </w:p>
  </w:footnote>
  <w:footnote w:type="continuationNotice" w:id="1">
    <w:p w:rsidR="005F066E" w:rsidRDefault="005F066E" w14:paraId="5344C22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4B7BD99F" w:rsidTr="4B7BD99F" w14:paraId="6FE3E235" w14:textId="77777777">
      <w:trPr>
        <w:trHeight w:val="300"/>
      </w:trPr>
      <w:tc>
        <w:tcPr>
          <w:tcW w:w="3510" w:type="dxa"/>
        </w:tcPr>
        <w:p w:rsidR="4B7BD99F" w:rsidP="4B7BD99F" w:rsidRDefault="4B7BD99F" w14:paraId="34375A35" w14:textId="2C0426F0">
          <w:pPr>
            <w:pStyle w:val="Header"/>
            <w:ind w:left="-115"/>
          </w:pPr>
        </w:p>
      </w:tc>
      <w:tc>
        <w:tcPr>
          <w:tcW w:w="3510" w:type="dxa"/>
        </w:tcPr>
        <w:p w:rsidR="4B7BD99F" w:rsidP="4B7BD99F" w:rsidRDefault="4B7BD99F" w14:paraId="7C4FAE26" w14:textId="40DD37FF">
          <w:pPr>
            <w:pStyle w:val="Header"/>
            <w:jc w:val="center"/>
          </w:pPr>
        </w:p>
      </w:tc>
      <w:tc>
        <w:tcPr>
          <w:tcW w:w="3510" w:type="dxa"/>
        </w:tcPr>
        <w:p w:rsidR="4B7BD99F" w:rsidP="4B7BD99F" w:rsidRDefault="4B7BD99F" w14:paraId="3AFBB2FA" w14:textId="65B7CFB3">
          <w:pPr>
            <w:pStyle w:val="Header"/>
            <w:ind w:right="-115"/>
            <w:jc w:val="right"/>
          </w:pPr>
        </w:p>
      </w:tc>
    </w:tr>
  </w:tbl>
  <w:p w:rsidR="4B7BD99F" w:rsidP="4B7BD99F" w:rsidRDefault="4B7BD99F" w14:paraId="6F8B1536" w14:textId="6F143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B2A0D" w:rsidP="00BB2A0D" w:rsidRDefault="00BB2A0D" w14:paraId="741B15E7" w14:textId="77777777">
    <w:pPr>
      <w:pStyle w:val="BodyText"/>
      <w:spacing w:before="6"/>
      <w:ind w:right="11"/>
      <w:rPr>
        <w:rFonts w:ascii="Times New Roman"/>
        <w:sz w:val="22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04A0BDF" wp14:editId="53B61C70">
          <wp:simplePos x="0" y="0"/>
          <wp:positionH relativeFrom="page">
            <wp:posOffset>818803</wp:posOffset>
          </wp:positionH>
          <wp:positionV relativeFrom="paragraph">
            <wp:posOffset>53975</wp:posOffset>
          </wp:positionV>
          <wp:extent cx="1322477" cy="132247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2477" cy="132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A0D" w:rsidP="00BB2A0D" w:rsidRDefault="00BB2A0D" w14:paraId="4E2426B1" w14:textId="77777777">
    <w:pPr>
      <w:spacing w:before="56"/>
      <w:ind w:right="11"/>
      <w:jc w:val="right"/>
    </w:pPr>
    <w:r>
      <w:t>JACKSON</w:t>
    </w:r>
    <w:r>
      <w:rPr>
        <w:spacing w:val="-4"/>
      </w:rPr>
      <w:t xml:space="preserve"> </w:t>
    </w:r>
    <w:r>
      <w:t>COUNTY</w:t>
    </w:r>
    <w:r>
      <w:rPr>
        <w:spacing w:val="-3"/>
      </w:rPr>
      <w:t xml:space="preserve"> </w:t>
    </w:r>
    <w:r>
      <w:t>LIBRARY</w:t>
    </w:r>
    <w:r>
      <w:rPr>
        <w:spacing w:val="-5"/>
      </w:rPr>
      <w:t xml:space="preserve"> </w:t>
    </w:r>
    <w:r>
      <w:t>DISTRICT</w:t>
    </w:r>
    <w:r>
      <w:rPr>
        <w:spacing w:val="-3"/>
      </w:rPr>
      <w:t xml:space="preserve"> </w:t>
    </w:r>
    <w:r>
      <w:t>(JCLD)</w:t>
    </w:r>
  </w:p>
  <w:p w:rsidR="00BB2A0D" w:rsidP="00BB2A0D" w:rsidRDefault="00BB2A0D" w14:textId="662AC99C" w14:paraId="75985192">
    <w:pPr>
      <w:pStyle w:val="Heading1"/>
      <w:ind w:left="0" w:right="11"/>
      <w:jc w:val="right"/>
      <w:rPr>
        <w:b w:val="0"/>
        <w:bCs w:val="0"/>
      </w:rPr>
    </w:pPr>
    <w:r w:rsidR="04AF8CF7">
      <w:rPr/>
      <w:t>BOARD</w:t>
    </w:r>
    <w:r w:rsidR="04AF8CF7">
      <w:rPr>
        <w:spacing w:val="-3"/>
      </w:rPr>
      <w:t xml:space="preserve"> </w:t>
    </w:r>
    <w:r w:rsidR="04AF8CF7">
      <w:rPr/>
      <w:t>OF</w:t>
    </w:r>
    <w:r w:rsidR="04AF8CF7">
      <w:rPr>
        <w:spacing w:val="-4"/>
      </w:rPr>
      <w:t xml:space="preserve"> </w:t>
    </w:r>
    <w:r w:rsidR="04AF8CF7">
      <w:rPr/>
      <w:t>DIRECTORS</w:t>
    </w:r>
    <w:r w:rsidR="04AF8CF7">
      <w:rPr>
        <w:spacing w:val="-4"/>
      </w:rPr>
      <w:t xml:space="preserve"> </w:t>
    </w:r>
    <w:r w:rsidR="04AF8CF7">
      <w:rPr/>
      <w:t>WORK SESSION</w:t>
    </w:r>
  </w:p>
  <w:p w:rsidR="00BB2A0D" w:rsidP="00BB2A0D" w:rsidRDefault="00BB2A0D" w14:paraId="63D7F6FE" w14:textId="76A112C3">
    <w:pPr>
      <w:pStyle w:val="Heading1"/>
      <w:ind w:left="0" w:right="11"/>
      <w:jc w:val="right"/>
      <w:rPr>
        <w:b w:val="0"/>
        <w:bCs w:val="0"/>
      </w:rPr>
    </w:pPr>
    <w:r w:rsidR="04AF8CF7">
      <w:rPr>
        <w:b w:val="0"/>
        <w:bCs w:val="0"/>
      </w:rPr>
      <w:t>Medford Branch Library</w:t>
    </w:r>
    <w:r w:rsidR="04AF8CF7">
      <w:rPr>
        <w:b w:val="0"/>
        <w:bCs w:val="0"/>
      </w:rPr>
      <w:t xml:space="preserve"> </w:t>
    </w:r>
    <w:r w:rsidR="04AF8CF7">
      <w:rPr>
        <w:b w:val="0"/>
        <w:bCs w:val="0"/>
      </w:rPr>
      <w:t xml:space="preserve">Board </w:t>
    </w:r>
    <w:r w:rsidR="04AF8CF7">
      <w:rPr>
        <w:b w:val="0"/>
        <w:bCs w:val="0"/>
      </w:rPr>
      <w:t>Room</w:t>
    </w:r>
  </w:p>
  <w:p w:rsidRPr="00C73D46" w:rsidR="00BB2A0D" w:rsidP="00BB2A0D" w:rsidRDefault="00BB2A0D" w14:paraId="6F2B5DEA" w14:textId="77777777">
    <w:pPr>
      <w:pStyle w:val="Heading1"/>
      <w:ind w:left="0" w:right="11"/>
      <w:jc w:val="right"/>
      <w:rPr>
        <w:b w:val="0"/>
      </w:rPr>
    </w:pPr>
    <w:r w:rsidRPr="00C73D46">
      <w:rPr>
        <w:b w:val="0"/>
        <w:bCs w:val="0"/>
      </w:rPr>
      <w:t>205 S Central Ave, Medford, OR</w:t>
    </w:r>
  </w:p>
  <w:p w:rsidRPr="00F7382E" w:rsidR="00BB2A0D" w:rsidP="00BB2A0D" w:rsidRDefault="00D054D6" w14:paraId="6DBECC92" w14:textId="17ECEA1E">
    <w:pPr>
      <w:spacing w:line="268" w:lineRule="exact"/>
      <w:ind w:left="6750" w:right="11"/>
      <w:jc w:val="right"/>
      <w:rPr>
        <w:sz w:val="24"/>
        <w:szCs w:val="24"/>
      </w:rPr>
    </w:pPr>
    <w:r w:rsidRPr="00C73D46" w:rsidR="75DE459D">
      <w:rPr>
        <w:sz w:val="24"/>
        <w:szCs w:val="24"/>
      </w:rPr>
      <w:t>July 2</w:t>
    </w:r>
    <w:r w:rsidRPr="00C73D46" w:rsidR="75DE459D">
      <w:rPr>
        <w:sz w:val="24"/>
        <w:szCs w:val="24"/>
      </w:rPr>
      <w:t>, 202</w:t>
    </w:r>
    <w:r w:rsidRPr="00C73D46" w:rsidR="75DE459D">
      <w:rPr>
        <w:sz w:val="24"/>
        <w:szCs w:val="24"/>
      </w:rPr>
      <w:t>5</w:t>
    </w:r>
    <w:r w:rsidRPr="00C73D46" w:rsidR="75DE459D">
      <w:rPr>
        <w:sz w:val="24"/>
        <w:szCs w:val="24"/>
      </w:rPr>
      <w:t>,</w:t>
    </w:r>
    <w:r w:rsidRPr="00C73D46" w:rsidR="75DE459D">
      <w:rPr>
        <w:spacing w:val="-1"/>
        <w:sz w:val="24"/>
        <w:szCs w:val="24"/>
      </w:rPr>
      <w:t xml:space="preserve"> </w:t>
    </w:r>
    <w:r w:rsidRPr="00C73D46" w:rsidR="75DE459D">
      <w:rPr>
        <w:spacing w:val="-1"/>
        <w:sz w:val="24"/>
        <w:szCs w:val="24"/>
      </w:rPr>
      <w:t xml:space="preserve">3</w:t>
    </w:r>
    <w:r w:rsidRPr="00C73D46" w:rsidR="75DE459D">
      <w:rPr>
        <w:sz w:val="24"/>
        <w:szCs w:val="24"/>
      </w:rPr>
      <w:t>:</w:t>
    </w:r>
    <w:r w:rsidRPr="00C73D46" w:rsidR="75DE459D">
      <w:rPr>
        <w:sz w:val="24"/>
        <w:szCs w:val="24"/>
      </w:rPr>
      <w:t>3</w:t>
    </w:r>
    <w:r w:rsidRPr="00C73D46" w:rsidR="75DE459D">
      <w:rPr>
        <w:sz w:val="24"/>
        <w:szCs w:val="24"/>
      </w:rPr>
      <w:t>0 p.m.</w:t>
    </w:r>
  </w:p>
  <w:p w:rsidR="00BB2A0D" w:rsidRDefault="00BB2A0D" w14:paraId="4BBAF2E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C6DD7E5" wp14:editId="6D00328C">
              <wp:simplePos x="0" y="0"/>
              <wp:positionH relativeFrom="column">
                <wp:posOffset>-7764</wp:posOffset>
              </wp:positionH>
              <wp:positionV relativeFrom="paragraph">
                <wp:posOffset>164633</wp:posOffset>
              </wp:positionV>
              <wp:extent cx="6694098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09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195E030D">
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6pt,12.95pt" to="526.5pt,12.95pt" w14:anchorId="16CF2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">
              <v:stroke joinstyle="miter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7HIXnxtY" int2:invalidationBookmarkName="" int2:hashCode="VEtMmHUr4lGRbF" int2:id="W8sYEBg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3391d8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394c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7DF31E6"/>
    <w:multiLevelType w:val="multilevel"/>
    <w:tmpl w:val="E60E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3">
    <w:abstractNumId w:val="2"/>
  </w:num>
  <w:num w:numId="2">
    <w:abstractNumId w:val="1"/>
  </w:num>
  <w:num w:numId="1" w16cid:durableId="1843664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0D"/>
    <w:rsid w:val="00001B42"/>
    <w:rsid w:val="00003958"/>
    <w:rsid w:val="0002482B"/>
    <w:rsid w:val="00043550"/>
    <w:rsid w:val="00045DE1"/>
    <w:rsid w:val="00071AF7"/>
    <w:rsid w:val="000968B6"/>
    <w:rsid w:val="000A04D5"/>
    <w:rsid w:val="000B0CE5"/>
    <w:rsid w:val="000C22A2"/>
    <w:rsid w:val="000E0F2B"/>
    <w:rsid w:val="000F0029"/>
    <w:rsid w:val="00116C19"/>
    <w:rsid w:val="0012404F"/>
    <w:rsid w:val="00124F67"/>
    <w:rsid w:val="0012502D"/>
    <w:rsid w:val="0012724C"/>
    <w:rsid w:val="00134E5D"/>
    <w:rsid w:val="00142AAC"/>
    <w:rsid w:val="00151488"/>
    <w:rsid w:val="00166BE4"/>
    <w:rsid w:val="00171C68"/>
    <w:rsid w:val="001740D8"/>
    <w:rsid w:val="001A1E2F"/>
    <w:rsid w:val="001A27EA"/>
    <w:rsid w:val="001B10DC"/>
    <w:rsid w:val="001C0B8C"/>
    <w:rsid w:val="001D1269"/>
    <w:rsid w:val="001D2444"/>
    <w:rsid w:val="001D362A"/>
    <w:rsid w:val="001D69A3"/>
    <w:rsid w:val="001E5A9B"/>
    <w:rsid w:val="001F4A6A"/>
    <w:rsid w:val="001F70B0"/>
    <w:rsid w:val="001F7275"/>
    <w:rsid w:val="00215412"/>
    <w:rsid w:val="00222171"/>
    <w:rsid w:val="00253EDF"/>
    <w:rsid w:val="002710F1"/>
    <w:rsid w:val="00273220"/>
    <w:rsid w:val="0028040C"/>
    <w:rsid w:val="00282CE4"/>
    <w:rsid w:val="0028786A"/>
    <w:rsid w:val="00292842"/>
    <w:rsid w:val="0029337B"/>
    <w:rsid w:val="002A386C"/>
    <w:rsid w:val="002B3D6E"/>
    <w:rsid w:val="002E67A7"/>
    <w:rsid w:val="002F697E"/>
    <w:rsid w:val="00300FAF"/>
    <w:rsid w:val="00314DB5"/>
    <w:rsid w:val="003209FF"/>
    <w:rsid w:val="00325663"/>
    <w:rsid w:val="003452CD"/>
    <w:rsid w:val="0038012A"/>
    <w:rsid w:val="00383C1C"/>
    <w:rsid w:val="003A004A"/>
    <w:rsid w:val="003C4A82"/>
    <w:rsid w:val="003C7F8A"/>
    <w:rsid w:val="003F73EB"/>
    <w:rsid w:val="00401464"/>
    <w:rsid w:val="00402F6B"/>
    <w:rsid w:val="00416134"/>
    <w:rsid w:val="0043718A"/>
    <w:rsid w:val="00450AEE"/>
    <w:rsid w:val="0045775A"/>
    <w:rsid w:val="004630BB"/>
    <w:rsid w:val="00465EEC"/>
    <w:rsid w:val="00470B7A"/>
    <w:rsid w:val="00474FAA"/>
    <w:rsid w:val="004810C2"/>
    <w:rsid w:val="00483D59"/>
    <w:rsid w:val="004A374F"/>
    <w:rsid w:val="004C4652"/>
    <w:rsid w:val="004C760F"/>
    <w:rsid w:val="004D62AC"/>
    <w:rsid w:val="00520772"/>
    <w:rsid w:val="00525D4C"/>
    <w:rsid w:val="00527266"/>
    <w:rsid w:val="00545432"/>
    <w:rsid w:val="00552D0A"/>
    <w:rsid w:val="00563A4C"/>
    <w:rsid w:val="00574CEE"/>
    <w:rsid w:val="00576B8F"/>
    <w:rsid w:val="005820F4"/>
    <w:rsid w:val="00586B22"/>
    <w:rsid w:val="0059488A"/>
    <w:rsid w:val="005A7B2C"/>
    <w:rsid w:val="005B3DDA"/>
    <w:rsid w:val="005B708A"/>
    <w:rsid w:val="005C2B4B"/>
    <w:rsid w:val="005C4346"/>
    <w:rsid w:val="005E0674"/>
    <w:rsid w:val="005E1120"/>
    <w:rsid w:val="005F023F"/>
    <w:rsid w:val="005F066E"/>
    <w:rsid w:val="005F072A"/>
    <w:rsid w:val="005F5C0B"/>
    <w:rsid w:val="00602D5E"/>
    <w:rsid w:val="00617A38"/>
    <w:rsid w:val="00622FF1"/>
    <w:rsid w:val="006512F7"/>
    <w:rsid w:val="006669D2"/>
    <w:rsid w:val="006726B6"/>
    <w:rsid w:val="00676048"/>
    <w:rsid w:val="00684680"/>
    <w:rsid w:val="006A2214"/>
    <w:rsid w:val="006A74DD"/>
    <w:rsid w:val="006D2E14"/>
    <w:rsid w:val="006D5D68"/>
    <w:rsid w:val="006F6045"/>
    <w:rsid w:val="0071C092"/>
    <w:rsid w:val="00723565"/>
    <w:rsid w:val="00725FBF"/>
    <w:rsid w:val="0073786C"/>
    <w:rsid w:val="00751B06"/>
    <w:rsid w:val="00751CDE"/>
    <w:rsid w:val="0077414A"/>
    <w:rsid w:val="007777B3"/>
    <w:rsid w:val="007A382C"/>
    <w:rsid w:val="007B1C09"/>
    <w:rsid w:val="007C4134"/>
    <w:rsid w:val="007C6252"/>
    <w:rsid w:val="007F336D"/>
    <w:rsid w:val="00806079"/>
    <w:rsid w:val="0081373C"/>
    <w:rsid w:val="00815208"/>
    <w:rsid w:val="00822B88"/>
    <w:rsid w:val="00836DEF"/>
    <w:rsid w:val="008603EB"/>
    <w:rsid w:val="008846EF"/>
    <w:rsid w:val="0089671D"/>
    <w:rsid w:val="008B24C3"/>
    <w:rsid w:val="008E2B7B"/>
    <w:rsid w:val="008E52BD"/>
    <w:rsid w:val="008F35C3"/>
    <w:rsid w:val="00934242"/>
    <w:rsid w:val="009349C8"/>
    <w:rsid w:val="00946862"/>
    <w:rsid w:val="009532A7"/>
    <w:rsid w:val="00956411"/>
    <w:rsid w:val="00964AA7"/>
    <w:rsid w:val="00986C8F"/>
    <w:rsid w:val="00987CFF"/>
    <w:rsid w:val="00997152"/>
    <w:rsid w:val="009A2A42"/>
    <w:rsid w:val="009C4040"/>
    <w:rsid w:val="009D748E"/>
    <w:rsid w:val="009F7601"/>
    <w:rsid w:val="00A31696"/>
    <w:rsid w:val="00A35CE6"/>
    <w:rsid w:val="00A55A51"/>
    <w:rsid w:val="00A64C06"/>
    <w:rsid w:val="00A83A9B"/>
    <w:rsid w:val="00A9589B"/>
    <w:rsid w:val="00AA39B1"/>
    <w:rsid w:val="00AB0F18"/>
    <w:rsid w:val="00AC462D"/>
    <w:rsid w:val="00AE1417"/>
    <w:rsid w:val="00AE6E54"/>
    <w:rsid w:val="00AF03E6"/>
    <w:rsid w:val="00B04FB1"/>
    <w:rsid w:val="00B05B24"/>
    <w:rsid w:val="00B07A3D"/>
    <w:rsid w:val="00B2597C"/>
    <w:rsid w:val="00B57512"/>
    <w:rsid w:val="00B6061F"/>
    <w:rsid w:val="00B75C3A"/>
    <w:rsid w:val="00B935DF"/>
    <w:rsid w:val="00B9637F"/>
    <w:rsid w:val="00BA5DB8"/>
    <w:rsid w:val="00BB2A0D"/>
    <w:rsid w:val="00BC13F6"/>
    <w:rsid w:val="00BC6D72"/>
    <w:rsid w:val="00BC7BBD"/>
    <w:rsid w:val="00BE4461"/>
    <w:rsid w:val="00BF31A1"/>
    <w:rsid w:val="00C019BC"/>
    <w:rsid w:val="00C135F5"/>
    <w:rsid w:val="00C42666"/>
    <w:rsid w:val="00C4340A"/>
    <w:rsid w:val="00C61962"/>
    <w:rsid w:val="00C63466"/>
    <w:rsid w:val="00C73D46"/>
    <w:rsid w:val="00C86BF8"/>
    <w:rsid w:val="00CA47DB"/>
    <w:rsid w:val="00CA666C"/>
    <w:rsid w:val="00CB5E35"/>
    <w:rsid w:val="00CB6E44"/>
    <w:rsid w:val="00CB703C"/>
    <w:rsid w:val="00CF2F6B"/>
    <w:rsid w:val="00CF339A"/>
    <w:rsid w:val="00CF37AF"/>
    <w:rsid w:val="00CF3D8A"/>
    <w:rsid w:val="00CF5EDD"/>
    <w:rsid w:val="00CF7870"/>
    <w:rsid w:val="00D054D6"/>
    <w:rsid w:val="00D06516"/>
    <w:rsid w:val="00D06B55"/>
    <w:rsid w:val="00D07BFA"/>
    <w:rsid w:val="00D1054E"/>
    <w:rsid w:val="00D11A48"/>
    <w:rsid w:val="00D16F48"/>
    <w:rsid w:val="00D223B6"/>
    <w:rsid w:val="00D52CA8"/>
    <w:rsid w:val="00D66738"/>
    <w:rsid w:val="00D74944"/>
    <w:rsid w:val="00DC2567"/>
    <w:rsid w:val="00DE0232"/>
    <w:rsid w:val="00DE20B3"/>
    <w:rsid w:val="00DF353F"/>
    <w:rsid w:val="00E140FE"/>
    <w:rsid w:val="00E369B8"/>
    <w:rsid w:val="00E4674F"/>
    <w:rsid w:val="00E629ED"/>
    <w:rsid w:val="00E63691"/>
    <w:rsid w:val="00E71C70"/>
    <w:rsid w:val="00E85944"/>
    <w:rsid w:val="00EA2056"/>
    <w:rsid w:val="00EB1267"/>
    <w:rsid w:val="00ED6FC6"/>
    <w:rsid w:val="00EE0B6C"/>
    <w:rsid w:val="00EE1936"/>
    <w:rsid w:val="00EE45C0"/>
    <w:rsid w:val="00EF5E97"/>
    <w:rsid w:val="00EF7F5E"/>
    <w:rsid w:val="00F215E5"/>
    <w:rsid w:val="00F259AF"/>
    <w:rsid w:val="00F27805"/>
    <w:rsid w:val="00F344FE"/>
    <w:rsid w:val="00F47728"/>
    <w:rsid w:val="00F71AF4"/>
    <w:rsid w:val="00F76A81"/>
    <w:rsid w:val="00F80762"/>
    <w:rsid w:val="00F873BD"/>
    <w:rsid w:val="00FA482C"/>
    <w:rsid w:val="00FC720D"/>
    <w:rsid w:val="00FE774F"/>
    <w:rsid w:val="01A001B1"/>
    <w:rsid w:val="01BC9738"/>
    <w:rsid w:val="023D1CE4"/>
    <w:rsid w:val="027CE680"/>
    <w:rsid w:val="0315903E"/>
    <w:rsid w:val="03C20316"/>
    <w:rsid w:val="03E70675"/>
    <w:rsid w:val="04AF8CF7"/>
    <w:rsid w:val="04BAEF4B"/>
    <w:rsid w:val="04E26D9D"/>
    <w:rsid w:val="050AFAF5"/>
    <w:rsid w:val="0556EC76"/>
    <w:rsid w:val="0559DAD2"/>
    <w:rsid w:val="05A00FFA"/>
    <w:rsid w:val="0615026D"/>
    <w:rsid w:val="061CF426"/>
    <w:rsid w:val="06B10F7F"/>
    <w:rsid w:val="06BEC0E2"/>
    <w:rsid w:val="06FEB629"/>
    <w:rsid w:val="073A7B82"/>
    <w:rsid w:val="07A0316E"/>
    <w:rsid w:val="07B26897"/>
    <w:rsid w:val="08507FB5"/>
    <w:rsid w:val="08CB67E7"/>
    <w:rsid w:val="09695DE9"/>
    <w:rsid w:val="09A23AC6"/>
    <w:rsid w:val="0A240B07"/>
    <w:rsid w:val="0A28C4A6"/>
    <w:rsid w:val="0A3FA83F"/>
    <w:rsid w:val="0A50D334"/>
    <w:rsid w:val="0AE3F2E3"/>
    <w:rsid w:val="0B190E9E"/>
    <w:rsid w:val="0B98F885"/>
    <w:rsid w:val="0BD2CD07"/>
    <w:rsid w:val="0BE2AD29"/>
    <w:rsid w:val="0C0812F7"/>
    <w:rsid w:val="0C9ADE7B"/>
    <w:rsid w:val="0D04E86F"/>
    <w:rsid w:val="0D3D751D"/>
    <w:rsid w:val="0D62E137"/>
    <w:rsid w:val="0DF5A460"/>
    <w:rsid w:val="0E47A71C"/>
    <w:rsid w:val="0E81CCCB"/>
    <w:rsid w:val="0EC925BD"/>
    <w:rsid w:val="0EFBFE07"/>
    <w:rsid w:val="0F5C0F0E"/>
    <w:rsid w:val="0F993F17"/>
    <w:rsid w:val="0FAA9EE3"/>
    <w:rsid w:val="102E07DD"/>
    <w:rsid w:val="102FA853"/>
    <w:rsid w:val="103A6242"/>
    <w:rsid w:val="10D29CAE"/>
    <w:rsid w:val="11B9A59A"/>
    <w:rsid w:val="11C0F190"/>
    <w:rsid w:val="1200526B"/>
    <w:rsid w:val="1246F9FF"/>
    <w:rsid w:val="1277488F"/>
    <w:rsid w:val="1315DB69"/>
    <w:rsid w:val="133A8B4F"/>
    <w:rsid w:val="134771D5"/>
    <w:rsid w:val="13D019EA"/>
    <w:rsid w:val="14407B32"/>
    <w:rsid w:val="146F7920"/>
    <w:rsid w:val="14A2F1A7"/>
    <w:rsid w:val="14B9B649"/>
    <w:rsid w:val="1682E3AF"/>
    <w:rsid w:val="17366626"/>
    <w:rsid w:val="173B308D"/>
    <w:rsid w:val="175312CF"/>
    <w:rsid w:val="17717A38"/>
    <w:rsid w:val="178A6F6E"/>
    <w:rsid w:val="17934321"/>
    <w:rsid w:val="17968809"/>
    <w:rsid w:val="1814D0D5"/>
    <w:rsid w:val="184B396C"/>
    <w:rsid w:val="18726B84"/>
    <w:rsid w:val="18749701"/>
    <w:rsid w:val="18B3D458"/>
    <w:rsid w:val="18CB2C13"/>
    <w:rsid w:val="1917908A"/>
    <w:rsid w:val="19330BCD"/>
    <w:rsid w:val="1943EA5E"/>
    <w:rsid w:val="1971FD93"/>
    <w:rsid w:val="19CE4280"/>
    <w:rsid w:val="1A09E387"/>
    <w:rsid w:val="1A13DA84"/>
    <w:rsid w:val="1A308E3B"/>
    <w:rsid w:val="1A31CA77"/>
    <w:rsid w:val="1A9D54C4"/>
    <w:rsid w:val="1AB4772F"/>
    <w:rsid w:val="1B17CB20"/>
    <w:rsid w:val="1BCB7C25"/>
    <w:rsid w:val="1C093355"/>
    <w:rsid w:val="1C0D3882"/>
    <w:rsid w:val="1C109ED8"/>
    <w:rsid w:val="1C2C0133"/>
    <w:rsid w:val="1CBD233C"/>
    <w:rsid w:val="1D12A624"/>
    <w:rsid w:val="1D20D056"/>
    <w:rsid w:val="1D2C22A8"/>
    <w:rsid w:val="1D578804"/>
    <w:rsid w:val="1D76379A"/>
    <w:rsid w:val="1DA96BD6"/>
    <w:rsid w:val="1DB6D238"/>
    <w:rsid w:val="1DDC1CD3"/>
    <w:rsid w:val="1E00BF3A"/>
    <w:rsid w:val="1E205EE5"/>
    <w:rsid w:val="1E2DB27F"/>
    <w:rsid w:val="1E365BCB"/>
    <w:rsid w:val="1E3C0D26"/>
    <w:rsid w:val="1E59464C"/>
    <w:rsid w:val="1EF2214C"/>
    <w:rsid w:val="1F266ECF"/>
    <w:rsid w:val="1F271D37"/>
    <w:rsid w:val="1F8CE13B"/>
    <w:rsid w:val="1F9CD55E"/>
    <w:rsid w:val="1FB9E39A"/>
    <w:rsid w:val="209AF7FA"/>
    <w:rsid w:val="20CFEA29"/>
    <w:rsid w:val="20F5484D"/>
    <w:rsid w:val="21164113"/>
    <w:rsid w:val="212CF9E8"/>
    <w:rsid w:val="21479AEB"/>
    <w:rsid w:val="21537E91"/>
    <w:rsid w:val="2193AC76"/>
    <w:rsid w:val="21A68AD3"/>
    <w:rsid w:val="21E5F6F7"/>
    <w:rsid w:val="229CD6BC"/>
    <w:rsid w:val="22FAB918"/>
    <w:rsid w:val="234C9754"/>
    <w:rsid w:val="235B1F89"/>
    <w:rsid w:val="23AAB766"/>
    <w:rsid w:val="23DE744C"/>
    <w:rsid w:val="241F296C"/>
    <w:rsid w:val="243A7244"/>
    <w:rsid w:val="245F81A3"/>
    <w:rsid w:val="246E7465"/>
    <w:rsid w:val="24FB5531"/>
    <w:rsid w:val="25614517"/>
    <w:rsid w:val="25A5A0E2"/>
    <w:rsid w:val="26373108"/>
    <w:rsid w:val="265F3DB6"/>
    <w:rsid w:val="26A0BE60"/>
    <w:rsid w:val="26F1084A"/>
    <w:rsid w:val="270ACD9A"/>
    <w:rsid w:val="27A878E2"/>
    <w:rsid w:val="27F6AE39"/>
    <w:rsid w:val="27FCC448"/>
    <w:rsid w:val="281B5760"/>
    <w:rsid w:val="2824915A"/>
    <w:rsid w:val="28A57609"/>
    <w:rsid w:val="291881FA"/>
    <w:rsid w:val="2944EF01"/>
    <w:rsid w:val="29961D41"/>
    <w:rsid w:val="29BD77DF"/>
    <w:rsid w:val="2A0C5316"/>
    <w:rsid w:val="2A5985B1"/>
    <w:rsid w:val="2A5D97FE"/>
    <w:rsid w:val="2A808CFD"/>
    <w:rsid w:val="2AE98581"/>
    <w:rsid w:val="2B562392"/>
    <w:rsid w:val="2B66ED41"/>
    <w:rsid w:val="2B7A1A0B"/>
    <w:rsid w:val="2CBBC065"/>
    <w:rsid w:val="2CBC1295"/>
    <w:rsid w:val="2D1ABDE3"/>
    <w:rsid w:val="2DD46335"/>
    <w:rsid w:val="2DE5475B"/>
    <w:rsid w:val="2DEF3EB4"/>
    <w:rsid w:val="2E13E891"/>
    <w:rsid w:val="2E83383E"/>
    <w:rsid w:val="2F3A3224"/>
    <w:rsid w:val="2FC74E84"/>
    <w:rsid w:val="309B5CD7"/>
    <w:rsid w:val="30A47058"/>
    <w:rsid w:val="30B5750F"/>
    <w:rsid w:val="30CF5FA8"/>
    <w:rsid w:val="30D3E1F3"/>
    <w:rsid w:val="31005CD4"/>
    <w:rsid w:val="3158ADC1"/>
    <w:rsid w:val="316BE396"/>
    <w:rsid w:val="31A637E9"/>
    <w:rsid w:val="32478227"/>
    <w:rsid w:val="32548378"/>
    <w:rsid w:val="32B11BF6"/>
    <w:rsid w:val="3376DFD4"/>
    <w:rsid w:val="33B2CADB"/>
    <w:rsid w:val="33B5D989"/>
    <w:rsid w:val="3490FC6A"/>
    <w:rsid w:val="3555A0B6"/>
    <w:rsid w:val="35942382"/>
    <w:rsid w:val="35AE2524"/>
    <w:rsid w:val="35EA4EAB"/>
    <w:rsid w:val="36102EE3"/>
    <w:rsid w:val="36563E92"/>
    <w:rsid w:val="3659DE49"/>
    <w:rsid w:val="3689B1F3"/>
    <w:rsid w:val="36E33E66"/>
    <w:rsid w:val="37251AF4"/>
    <w:rsid w:val="374A396F"/>
    <w:rsid w:val="37B99A7F"/>
    <w:rsid w:val="37D07FA9"/>
    <w:rsid w:val="380D9A64"/>
    <w:rsid w:val="382292F5"/>
    <w:rsid w:val="387E6941"/>
    <w:rsid w:val="38927024"/>
    <w:rsid w:val="3895ED14"/>
    <w:rsid w:val="391E50E9"/>
    <w:rsid w:val="39382782"/>
    <w:rsid w:val="39840705"/>
    <w:rsid w:val="398EAD68"/>
    <w:rsid w:val="39E13C97"/>
    <w:rsid w:val="39FE262C"/>
    <w:rsid w:val="3A3BC4E5"/>
    <w:rsid w:val="3A61C5E2"/>
    <w:rsid w:val="3A8C41A2"/>
    <w:rsid w:val="3AC01362"/>
    <w:rsid w:val="3B55A433"/>
    <w:rsid w:val="3B812818"/>
    <w:rsid w:val="3BB1C426"/>
    <w:rsid w:val="3BC2CEE0"/>
    <w:rsid w:val="3C1AC9E4"/>
    <w:rsid w:val="3C1B7350"/>
    <w:rsid w:val="3C3FA95E"/>
    <w:rsid w:val="3C9EE144"/>
    <w:rsid w:val="3CC49B5B"/>
    <w:rsid w:val="3D30C24A"/>
    <w:rsid w:val="3D3411F7"/>
    <w:rsid w:val="3D94E396"/>
    <w:rsid w:val="3D9D9B76"/>
    <w:rsid w:val="3DA8ABE7"/>
    <w:rsid w:val="3DBC2966"/>
    <w:rsid w:val="3DE3A93C"/>
    <w:rsid w:val="3DFE92C5"/>
    <w:rsid w:val="3E0FA224"/>
    <w:rsid w:val="3E1F98F4"/>
    <w:rsid w:val="3E9963A7"/>
    <w:rsid w:val="3EA3A60D"/>
    <w:rsid w:val="3EB5330E"/>
    <w:rsid w:val="3EBD143D"/>
    <w:rsid w:val="3EC6CD2D"/>
    <w:rsid w:val="3ED2A34B"/>
    <w:rsid w:val="3EDFC3AA"/>
    <w:rsid w:val="3EEC1D8B"/>
    <w:rsid w:val="3F01A09B"/>
    <w:rsid w:val="3FCE2307"/>
    <w:rsid w:val="3FE72958"/>
    <w:rsid w:val="4039AFA8"/>
    <w:rsid w:val="40686C5F"/>
    <w:rsid w:val="40A48066"/>
    <w:rsid w:val="40BBF4C0"/>
    <w:rsid w:val="40DB60A2"/>
    <w:rsid w:val="4167D3A6"/>
    <w:rsid w:val="416CD0C4"/>
    <w:rsid w:val="4175CE66"/>
    <w:rsid w:val="4195F6E1"/>
    <w:rsid w:val="41D87A40"/>
    <w:rsid w:val="423A1E08"/>
    <w:rsid w:val="424E8E36"/>
    <w:rsid w:val="4262AA14"/>
    <w:rsid w:val="4279A5CE"/>
    <w:rsid w:val="42B454F7"/>
    <w:rsid w:val="42E07DA7"/>
    <w:rsid w:val="43175CBE"/>
    <w:rsid w:val="43588801"/>
    <w:rsid w:val="4370C17D"/>
    <w:rsid w:val="4372FE6B"/>
    <w:rsid w:val="43B11FF6"/>
    <w:rsid w:val="440298C1"/>
    <w:rsid w:val="442B3D0E"/>
    <w:rsid w:val="44BC3997"/>
    <w:rsid w:val="44C5E921"/>
    <w:rsid w:val="452446B1"/>
    <w:rsid w:val="456226E5"/>
    <w:rsid w:val="4565B8C4"/>
    <w:rsid w:val="45740D55"/>
    <w:rsid w:val="45C24F76"/>
    <w:rsid w:val="46B917C3"/>
    <w:rsid w:val="4717ABD3"/>
    <w:rsid w:val="4737EA71"/>
    <w:rsid w:val="474AD7D1"/>
    <w:rsid w:val="47843DCC"/>
    <w:rsid w:val="4795A3DE"/>
    <w:rsid w:val="47E6C34D"/>
    <w:rsid w:val="4802CFE0"/>
    <w:rsid w:val="4871AA3F"/>
    <w:rsid w:val="48824116"/>
    <w:rsid w:val="48A61AE5"/>
    <w:rsid w:val="48AAC742"/>
    <w:rsid w:val="48C84805"/>
    <w:rsid w:val="48E57157"/>
    <w:rsid w:val="493F765D"/>
    <w:rsid w:val="49AC9340"/>
    <w:rsid w:val="49B4214A"/>
    <w:rsid w:val="49EE7548"/>
    <w:rsid w:val="4A35116E"/>
    <w:rsid w:val="4ADD9B4D"/>
    <w:rsid w:val="4B7BD99F"/>
    <w:rsid w:val="4BAE31B9"/>
    <w:rsid w:val="4BFA4C62"/>
    <w:rsid w:val="4C0E5432"/>
    <w:rsid w:val="4C132540"/>
    <w:rsid w:val="4C2780C8"/>
    <w:rsid w:val="4C7D5BAB"/>
    <w:rsid w:val="4CCF53C6"/>
    <w:rsid w:val="4CE3997C"/>
    <w:rsid w:val="4D518C39"/>
    <w:rsid w:val="4D8DF1A4"/>
    <w:rsid w:val="4DA0295A"/>
    <w:rsid w:val="4DB07F13"/>
    <w:rsid w:val="4DFD9321"/>
    <w:rsid w:val="4E0DD663"/>
    <w:rsid w:val="4E16CDFF"/>
    <w:rsid w:val="4E2D3414"/>
    <w:rsid w:val="4E56EFC5"/>
    <w:rsid w:val="4E6C8E94"/>
    <w:rsid w:val="4E6D877E"/>
    <w:rsid w:val="4EF6101C"/>
    <w:rsid w:val="4EFA1B15"/>
    <w:rsid w:val="4F519154"/>
    <w:rsid w:val="4F7C1E51"/>
    <w:rsid w:val="4FD1A8A8"/>
    <w:rsid w:val="4FDF03FA"/>
    <w:rsid w:val="50B99223"/>
    <w:rsid w:val="50D23682"/>
    <w:rsid w:val="50F8087A"/>
    <w:rsid w:val="514A71DC"/>
    <w:rsid w:val="517FB82C"/>
    <w:rsid w:val="51E44F47"/>
    <w:rsid w:val="52036375"/>
    <w:rsid w:val="522B54CA"/>
    <w:rsid w:val="527D7198"/>
    <w:rsid w:val="528D59BD"/>
    <w:rsid w:val="52B6A8A8"/>
    <w:rsid w:val="52EC6276"/>
    <w:rsid w:val="5309E1BD"/>
    <w:rsid w:val="534F6D63"/>
    <w:rsid w:val="53521828"/>
    <w:rsid w:val="539E73D5"/>
    <w:rsid w:val="540C572E"/>
    <w:rsid w:val="543906DC"/>
    <w:rsid w:val="54CD7C8E"/>
    <w:rsid w:val="552FB43E"/>
    <w:rsid w:val="55392E25"/>
    <w:rsid w:val="55A5582C"/>
    <w:rsid w:val="5686BC5F"/>
    <w:rsid w:val="579497F7"/>
    <w:rsid w:val="57CD445C"/>
    <w:rsid w:val="580870A4"/>
    <w:rsid w:val="5834FF4B"/>
    <w:rsid w:val="5866EB8E"/>
    <w:rsid w:val="5897FF5B"/>
    <w:rsid w:val="58A14678"/>
    <w:rsid w:val="591F5BB0"/>
    <w:rsid w:val="598CAC4C"/>
    <w:rsid w:val="59A56E65"/>
    <w:rsid w:val="59F4117F"/>
    <w:rsid w:val="5A1C0BD5"/>
    <w:rsid w:val="5A3227DE"/>
    <w:rsid w:val="5A5D5A6D"/>
    <w:rsid w:val="5A855671"/>
    <w:rsid w:val="5B903DB3"/>
    <w:rsid w:val="5C3C548F"/>
    <w:rsid w:val="5D678E72"/>
    <w:rsid w:val="5D947D9E"/>
    <w:rsid w:val="5DB7AA83"/>
    <w:rsid w:val="5E11A36C"/>
    <w:rsid w:val="5EB3CAC7"/>
    <w:rsid w:val="5F5AE3EA"/>
    <w:rsid w:val="5FE02D04"/>
    <w:rsid w:val="5FF6A89E"/>
    <w:rsid w:val="6059F701"/>
    <w:rsid w:val="610426D1"/>
    <w:rsid w:val="61B38A0C"/>
    <w:rsid w:val="61CCB83B"/>
    <w:rsid w:val="61D97C57"/>
    <w:rsid w:val="61DAA5C8"/>
    <w:rsid w:val="61FBDE6C"/>
    <w:rsid w:val="62509ED7"/>
    <w:rsid w:val="625A25A1"/>
    <w:rsid w:val="62A48815"/>
    <w:rsid w:val="62CA27B5"/>
    <w:rsid w:val="6306BDB3"/>
    <w:rsid w:val="63187D99"/>
    <w:rsid w:val="636EEEC1"/>
    <w:rsid w:val="63977B73"/>
    <w:rsid w:val="63FCF39D"/>
    <w:rsid w:val="641DB6BB"/>
    <w:rsid w:val="649F4B0F"/>
    <w:rsid w:val="64E379E1"/>
    <w:rsid w:val="65107CEC"/>
    <w:rsid w:val="65275B54"/>
    <w:rsid w:val="653A80AA"/>
    <w:rsid w:val="653F4C18"/>
    <w:rsid w:val="65454D29"/>
    <w:rsid w:val="654F1577"/>
    <w:rsid w:val="65A67CE2"/>
    <w:rsid w:val="661B374A"/>
    <w:rsid w:val="66515FA4"/>
    <w:rsid w:val="6651B902"/>
    <w:rsid w:val="66E563FE"/>
    <w:rsid w:val="66F901E4"/>
    <w:rsid w:val="67B15575"/>
    <w:rsid w:val="67FD79FF"/>
    <w:rsid w:val="68029CB2"/>
    <w:rsid w:val="6805E033"/>
    <w:rsid w:val="682E0B32"/>
    <w:rsid w:val="6840AC5C"/>
    <w:rsid w:val="68C154CB"/>
    <w:rsid w:val="68D37791"/>
    <w:rsid w:val="692A126C"/>
    <w:rsid w:val="69C4B8CE"/>
    <w:rsid w:val="6A0D9124"/>
    <w:rsid w:val="6A4ED7C5"/>
    <w:rsid w:val="6BF12D2D"/>
    <w:rsid w:val="6BFF4AF3"/>
    <w:rsid w:val="6C4B2EA9"/>
    <w:rsid w:val="6CD0A2DE"/>
    <w:rsid w:val="6CF73108"/>
    <w:rsid w:val="6D5148CB"/>
    <w:rsid w:val="6DCA35A6"/>
    <w:rsid w:val="6E10E513"/>
    <w:rsid w:val="6E717067"/>
    <w:rsid w:val="6E89D573"/>
    <w:rsid w:val="6EE73A0A"/>
    <w:rsid w:val="6FC0CE0B"/>
    <w:rsid w:val="6FE03561"/>
    <w:rsid w:val="7029CF4E"/>
    <w:rsid w:val="703DE8E1"/>
    <w:rsid w:val="70454008"/>
    <w:rsid w:val="70604F53"/>
    <w:rsid w:val="70660609"/>
    <w:rsid w:val="70764029"/>
    <w:rsid w:val="70AC9EC9"/>
    <w:rsid w:val="70C3FDEC"/>
    <w:rsid w:val="70D9AC81"/>
    <w:rsid w:val="70DD36BD"/>
    <w:rsid w:val="712C32F6"/>
    <w:rsid w:val="7165C490"/>
    <w:rsid w:val="717AE4F0"/>
    <w:rsid w:val="718DE547"/>
    <w:rsid w:val="719F3A20"/>
    <w:rsid w:val="71ADC432"/>
    <w:rsid w:val="71D378D9"/>
    <w:rsid w:val="71D55E93"/>
    <w:rsid w:val="72872898"/>
    <w:rsid w:val="7298F0D5"/>
    <w:rsid w:val="735228AE"/>
    <w:rsid w:val="735375E0"/>
    <w:rsid w:val="73EA1EF4"/>
    <w:rsid w:val="741CDA06"/>
    <w:rsid w:val="742317F1"/>
    <w:rsid w:val="74DB4A89"/>
    <w:rsid w:val="74FC7192"/>
    <w:rsid w:val="7584932A"/>
    <w:rsid w:val="759519DC"/>
    <w:rsid w:val="75DE459D"/>
    <w:rsid w:val="75EAD534"/>
    <w:rsid w:val="7601C2F3"/>
    <w:rsid w:val="761EF056"/>
    <w:rsid w:val="76CC9B65"/>
    <w:rsid w:val="7706D317"/>
    <w:rsid w:val="774CEAC9"/>
    <w:rsid w:val="78EA3E0B"/>
    <w:rsid w:val="791500E0"/>
    <w:rsid w:val="79858808"/>
    <w:rsid w:val="798BB7E3"/>
    <w:rsid w:val="798F8D7C"/>
    <w:rsid w:val="79F368BF"/>
    <w:rsid w:val="7A559CE6"/>
    <w:rsid w:val="7AABC243"/>
    <w:rsid w:val="7AB1F495"/>
    <w:rsid w:val="7AE99AC5"/>
    <w:rsid w:val="7AFFD13E"/>
    <w:rsid w:val="7B1AE5E1"/>
    <w:rsid w:val="7B992983"/>
    <w:rsid w:val="7BD3267C"/>
    <w:rsid w:val="7C7C6BA5"/>
    <w:rsid w:val="7CB08598"/>
    <w:rsid w:val="7CC63114"/>
    <w:rsid w:val="7D3419F1"/>
    <w:rsid w:val="7D76DDF8"/>
    <w:rsid w:val="7D956584"/>
    <w:rsid w:val="7DDB5C49"/>
    <w:rsid w:val="7E3B434F"/>
    <w:rsid w:val="7E3C6FEC"/>
    <w:rsid w:val="7E905A71"/>
    <w:rsid w:val="7EB18ECA"/>
    <w:rsid w:val="7EB1FCDE"/>
    <w:rsid w:val="7EE1DF8A"/>
    <w:rsid w:val="7F2371C4"/>
    <w:rsid w:val="7F672304"/>
    <w:rsid w:val="7FAA204D"/>
    <w:rsid w:val="7FFBE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0B7E6"/>
  <w15:chartTrackingRefBased/>
  <w15:docId w15:val="{9EAC8595-2135-49A0-9B23-C4D2C2C9D5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A0D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Heading1">
    <w:name w:val="heading 1"/>
    <w:basedOn w:val="Normal"/>
    <w:link w:val="Heading1Char"/>
    <w:uiPriority w:val="9"/>
    <w:qFormat/>
    <w:rsid w:val="00BB2A0D"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BB2A0D"/>
    <w:pPr>
      <w:ind w:left="140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2A0D"/>
    <w:rPr>
      <w:rFonts w:ascii="Calibri" w:hAnsi="Calibri" w:eastAsia="Calibri" w:cs="Calibri"/>
      <w:b/>
      <w:bCs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BB2A0D"/>
    <w:rPr>
      <w:rFonts w:ascii="Calibri" w:hAnsi="Calibri" w:eastAsia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B2A0D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BB2A0D"/>
    <w:rPr>
      <w:rFonts w:ascii="Calibri" w:hAnsi="Calibri" w:eastAsia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2A0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B2A0D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BB2A0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2A0D"/>
    <w:rPr>
      <w:rFonts w:ascii="Calibri" w:hAnsi="Calibri" w:eastAsia="Calibri" w:cs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5B708A"/>
  </w:style>
  <w:style w:type="paragraph" w:styleId="ListParagraph">
    <w:uiPriority w:val="34"/>
    <w:name w:val="List Paragraph"/>
    <w:basedOn w:val="Normal"/>
    <w:qFormat/>
    <w:rsid w:val="654F157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0525f934517c40fd" /><Relationship Type="http://schemas.microsoft.com/office/2011/relationships/people" Target="people.xml" Id="Rba5a6502504d4f7d" /><Relationship Type="http://schemas.microsoft.com/office/2011/relationships/commentsExtended" Target="commentsExtended.xml" Id="Rf0aa6c44232e4452" /><Relationship Type="http://schemas.microsoft.com/office/2016/09/relationships/commentsIds" Target="commentsIds.xml" Id="R101f123ca7214ae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d086c-e648-431c-9304-6e3b99a08fa1">
      <Terms xmlns="http://schemas.microsoft.com/office/infopath/2007/PartnerControls"/>
    </lcf76f155ced4ddcb4097134ff3c332f>
    <TaxCatchAll xmlns="3db02dcf-f378-48ab-8c99-9cdfe3c06b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245500666FB40806B0949814A154E" ma:contentTypeVersion="18" ma:contentTypeDescription="Create a new document." ma:contentTypeScope="" ma:versionID="47079bf039effcbbd99e96d13704c5cf">
  <xsd:schema xmlns:xsd="http://www.w3.org/2001/XMLSchema" xmlns:xs="http://www.w3.org/2001/XMLSchema" xmlns:p="http://schemas.microsoft.com/office/2006/metadata/properties" xmlns:ns2="d84d086c-e648-431c-9304-6e3b99a08fa1" xmlns:ns3="3db02dcf-f378-48ab-8c99-9cdfe3c06be6" targetNamespace="http://schemas.microsoft.com/office/2006/metadata/properties" ma:root="true" ma:fieldsID="0c97606154a87d1d285ba0dd3651ce07" ns2:_="" ns3:_="">
    <xsd:import namespace="d84d086c-e648-431c-9304-6e3b99a08fa1"/>
    <xsd:import namespace="3db02dcf-f378-48ab-8c99-9cdfe3c06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086c-e648-431c-9304-6e3b99a08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c4515a-77fd-430f-8fcf-ddd186cc0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02dcf-f378-48ab-8c99-9cdfe3c06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46bf4c-8454-4123-a630-227cfa8d5be4}" ma:internalName="TaxCatchAll" ma:showField="CatchAllData" ma:web="3db02dcf-f378-48ab-8c99-9cdfe3c06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68D00-C166-42B3-9502-5A2DC1E11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2DC8CE-3F45-4294-BEAF-B0CD39BC2E63}">
  <ds:schemaRefs>
    <ds:schemaRef ds:uri="http://schemas.microsoft.com/office/2006/metadata/properties"/>
    <ds:schemaRef ds:uri="http://schemas.microsoft.com/office/infopath/2007/PartnerControls"/>
    <ds:schemaRef ds:uri="d84d086c-e648-431c-9304-6e3b99a08fa1"/>
    <ds:schemaRef ds:uri="3db02dcf-f378-48ab-8c99-9cdfe3c06be6"/>
  </ds:schemaRefs>
</ds:datastoreItem>
</file>

<file path=customXml/itemProps3.xml><?xml version="1.0" encoding="utf-8"?>
<ds:datastoreItem xmlns:ds="http://schemas.openxmlformats.org/officeDocument/2006/customXml" ds:itemID="{0F23E72D-FEE2-43C4-8C14-6C2B52BAE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d086c-e648-431c-9304-6e3b99a08fa1"/>
    <ds:schemaRef ds:uri="3db02dcf-f378-48ab-8c99-9cdfe3c06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 Nowak</dc:creator>
  <keywords/>
  <dc:description/>
  <lastModifiedBy>Yoli Diaz</lastModifiedBy>
  <revision>210</revision>
  <dcterms:created xsi:type="dcterms:W3CDTF">2025-02-25T16:07:00.0000000Z</dcterms:created>
  <dcterms:modified xsi:type="dcterms:W3CDTF">2025-08-13T21:03:28.0975561Z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0x010100884245500666FB40806B0949814A154E</vt:lpwstr>
  </property>
  <property fmtid="{D5CDD505-2E9C-101B-9397-08002B2CF9AE}" pid="3" name="MediaServiceImageTags">
    <vt:lpwstr/>
  </property>
  <property fmtid="{D5CDD505-2E9C-101B-9397-08002B2CF9AE}" pid="4" name="MSIP_Label_fcc9f543-d373-421c-984a-aa9f17562e4c_Enabled">
    <vt:lpwstr>true</vt:lpwstr>
  </property>
  <property fmtid="{D5CDD505-2E9C-101B-9397-08002B2CF9AE}" pid="5" name="MSIP_Label_fcc9f543-d373-421c-984a-aa9f17562e4c_SetDate">
    <vt:lpwstr>2025-02-25T16:07:00Z</vt:lpwstr>
  </property>
  <property fmtid="{D5CDD505-2E9C-101B-9397-08002B2CF9AE}" pid="6" name="MSIP_Label_fcc9f543-d373-421c-984a-aa9f17562e4c_Method">
    <vt:lpwstr>Standard</vt:lpwstr>
  </property>
  <property fmtid="{D5CDD505-2E9C-101B-9397-08002B2CF9AE}" pid="7" name="MSIP_Label_fcc9f543-d373-421c-984a-aa9f17562e4c_Name">
    <vt:lpwstr>defa4170-0d19-0005-0004-bc88714345d2</vt:lpwstr>
  </property>
  <property fmtid="{D5CDD505-2E9C-101B-9397-08002B2CF9AE}" pid="8" name="MSIP_Label_fcc9f543-d373-421c-984a-aa9f17562e4c_SiteId">
    <vt:lpwstr>40231bf2-2bf9-42e9-ab6c-66630103ffbe</vt:lpwstr>
  </property>
  <property fmtid="{D5CDD505-2E9C-101B-9397-08002B2CF9AE}" pid="9" name="MSIP_Label_fcc9f543-d373-421c-984a-aa9f17562e4c_ActionId">
    <vt:lpwstr>611e4f55-3e0f-4cab-8704-4f2222e2c06e</vt:lpwstr>
  </property>
  <property fmtid="{D5CDD505-2E9C-101B-9397-08002B2CF9AE}" pid="10" name="MSIP_Label_fcc9f543-d373-421c-984a-aa9f17562e4c_ContentBits">
    <vt:lpwstr>0</vt:lpwstr>
  </property>
  <property fmtid="{D5CDD505-2E9C-101B-9397-08002B2CF9AE}" pid="11" name="MSIP_Label_fcc9f543-d373-421c-984a-aa9f17562e4c_Tag">
    <vt:lpwstr>10, 3, 0, 2</vt:lpwstr>
  </property>
</Properties>
</file>